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28" w:rsidRDefault="00107B28" w:rsidP="00107B28">
      <w:pPr>
        <w:jc w:val="right"/>
        <w:rPr>
          <w:sz w:val="16"/>
          <w:szCs w:val="16"/>
        </w:rPr>
      </w:pPr>
    </w:p>
    <w:p w:rsidR="00107B28" w:rsidRDefault="00107B28" w:rsidP="00107B28">
      <w:pPr>
        <w:ind w:left="170"/>
        <w:jc w:val="center"/>
        <w:rPr>
          <w:szCs w:val="16"/>
        </w:rPr>
      </w:pPr>
    </w:p>
    <w:p w:rsidR="00107B28" w:rsidRPr="00107B28" w:rsidRDefault="00107B28" w:rsidP="00107B28">
      <w:pPr>
        <w:ind w:left="170"/>
        <w:jc w:val="center"/>
        <w:rPr>
          <w:szCs w:val="16"/>
        </w:rPr>
      </w:pPr>
      <w:r w:rsidRPr="00107B28">
        <w:rPr>
          <w:szCs w:val="16"/>
        </w:rPr>
        <w:t>Муниципальное бюджетное общеобразовательное учреждение</w:t>
      </w:r>
    </w:p>
    <w:p w:rsidR="00107B28" w:rsidRPr="00107B28" w:rsidRDefault="00107B28" w:rsidP="00107B28">
      <w:pPr>
        <w:ind w:left="170"/>
        <w:jc w:val="center"/>
        <w:rPr>
          <w:szCs w:val="16"/>
        </w:rPr>
      </w:pPr>
      <w:r w:rsidRPr="00107B28">
        <w:rPr>
          <w:szCs w:val="16"/>
        </w:rPr>
        <w:t xml:space="preserve"> "Средняя общеобразовательная школа №9 с углубленным изучением отдельных предметов"</w:t>
      </w:r>
    </w:p>
    <w:p w:rsidR="00107B28" w:rsidRPr="00107B28" w:rsidRDefault="00107B28" w:rsidP="00107B28">
      <w:pPr>
        <w:ind w:left="170"/>
        <w:jc w:val="center"/>
        <w:rPr>
          <w:szCs w:val="16"/>
        </w:rPr>
      </w:pPr>
      <w:r w:rsidRPr="00107B28">
        <w:rPr>
          <w:szCs w:val="16"/>
        </w:rPr>
        <w:t xml:space="preserve"> г. Назарово Красноярского края</w:t>
      </w:r>
    </w:p>
    <w:p w:rsidR="00107B28" w:rsidRPr="00107B28" w:rsidRDefault="00005887" w:rsidP="00107B28">
      <w:pPr>
        <w:ind w:left="170"/>
        <w:jc w:val="center"/>
        <w:rPr>
          <w:szCs w:val="16"/>
        </w:rPr>
      </w:pPr>
      <w:bookmarkStart w:id="0" w:name="_GoBack"/>
      <w:r w:rsidRPr="00005887">
        <w:drawing>
          <wp:anchor distT="0" distB="0" distL="114300" distR="114300" simplePos="0" relativeHeight="251658240" behindDoc="1" locked="0" layoutInCell="1" allowOverlap="1" wp14:anchorId="322C8395" wp14:editId="70C0B9F3">
            <wp:simplePos x="0" y="0"/>
            <wp:positionH relativeFrom="page">
              <wp:align>right</wp:align>
            </wp:positionH>
            <wp:positionV relativeFrom="paragraph">
              <wp:posOffset>9888</wp:posOffset>
            </wp:positionV>
            <wp:extent cx="5943600" cy="14693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7B28" w:rsidRPr="00107B28">
        <w:rPr>
          <w:szCs w:val="16"/>
        </w:rPr>
        <w:t>662200 Красноярский край, г. Назарово, ул. Кузнечная, 6</w:t>
      </w:r>
    </w:p>
    <w:p w:rsidR="00107B28" w:rsidRPr="00005887" w:rsidRDefault="00107B28" w:rsidP="00107B28">
      <w:pPr>
        <w:ind w:left="170"/>
        <w:jc w:val="center"/>
        <w:rPr>
          <w:szCs w:val="16"/>
          <w:lang w:val="en-US"/>
        </w:rPr>
      </w:pPr>
      <w:r w:rsidRPr="00107B28">
        <w:rPr>
          <w:szCs w:val="16"/>
        </w:rPr>
        <w:t>тел</w:t>
      </w:r>
      <w:r w:rsidRPr="00005887">
        <w:rPr>
          <w:szCs w:val="16"/>
          <w:lang w:val="en-US"/>
        </w:rPr>
        <w:t>.:8(39155) 7-00-92, 7-00-96</w:t>
      </w:r>
    </w:p>
    <w:p w:rsidR="00107B28" w:rsidRPr="00005887" w:rsidRDefault="00107B28" w:rsidP="00107B28">
      <w:pPr>
        <w:spacing w:after="26" w:line="259" w:lineRule="auto"/>
        <w:ind w:right="5"/>
        <w:jc w:val="center"/>
        <w:rPr>
          <w:b/>
          <w:sz w:val="40"/>
          <w:lang w:val="en-US"/>
        </w:rPr>
      </w:pPr>
      <w:r w:rsidRPr="00107B28">
        <w:rPr>
          <w:szCs w:val="16"/>
          <w:lang w:val="pt-BR"/>
        </w:rPr>
        <w:t>E</w:t>
      </w:r>
      <w:r w:rsidRPr="00005887">
        <w:rPr>
          <w:szCs w:val="16"/>
          <w:lang w:val="en-US"/>
        </w:rPr>
        <w:t>-</w:t>
      </w:r>
      <w:r w:rsidRPr="00107B28">
        <w:rPr>
          <w:szCs w:val="16"/>
          <w:lang w:val="pt-BR"/>
        </w:rPr>
        <w:t>mail</w:t>
      </w:r>
      <w:r w:rsidRPr="00005887">
        <w:rPr>
          <w:szCs w:val="16"/>
          <w:lang w:val="en-US"/>
        </w:rPr>
        <w:t xml:space="preserve">:  </w:t>
      </w:r>
      <w:hyperlink r:id="rId6" w:history="1">
        <w:r w:rsidRPr="00107B28">
          <w:rPr>
            <w:rStyle w:val="a3"/>
            <w:szCs w:val="16"/>
            <w:lang w:val="pt-BR"/>
          </w:rPr>
          <w:t>scool</w:t>
        </w:r>
        <w:r w:rsidRPr="00005887">
          <w:rPr>
            <w:rStyle w:val="a3"/>
            <w:szCs w:val="16"/>
            <w:lang w:val="en-US"/>
          </w:rPr>
          <w:t>9@</w:t>
        </w:r>
        <w:r w:rsidRPr="00107B28">
          <w:rPr>
            <w:rStyle w:val="a3"/>
            <w:szCs w:val="16"/>
            <w:lang w:val="fr-FR"/>
          </w:rPr>
          <w:t>mail</w:t>
        </w:r>
        <w:r w:rsidRPr="00005887">
          <w:rPr>
            <w:rStyle w:val="a3"/>
            <w:szCs w:val="16"/>
            <w:lang w:val="en-US"/>
          </w:rPr>
          <w:t>.</w:t>
        </w:r>
        <w:r w:rsidRPr="00107B28">
          <w:rPr>
            <w:rStyle w:val="a3"/>
            <w:szCs w:val="16"/>
            <w:lang w:val="pt-BR"/>
          </w:rPr>
          <w:t>ru</w:t>
        </w:r>
      </w:hyperlink>
      <w:r w:rsidRPr="00005887">
        <w:rPr>
          <w:szCs w:val="16"/>
          <w:lang w:val="en-US"/>
        </w:rPr>
        <w:t xml:space="preserve"> </w:t>
      </w:r>
    </w:p>
    <w:p w:rsidR="00107B28" w:rsidRPr="00107B28" w:rsidRDefault="00107B28" w:rsidP="00107B28">
      <w:pPr>
        <w:spacing w:after="26" w:line="259" w:lineRule="auto"/>
        <w:ind w:right="5"/>
        <w:jc w:val="right"/>
      </w:pPr>
      <w:r w:rsidRPr="00005887">
        <w:rPr>
          <w:lang w:val="en-US"/>
        </w:rPr>
        <w:t xml:space="preserve">                   </w:t>
      </w:r>
      <w:r w:rsidRPr="00107B28">
        <w:t>УТВЕРЖДАЮ</w:t>
      </w:r>
    </w:p>
    <w:p w:rsidR="00107B28" w:rsidRPr="00107B28" w:rsidRDefault="00107B28" w:rsidP="00107B28">
      <w:pPr>
        <w:spacing w:after="26" w:line="259" w:lineRule="auto"/>
        <w:ind w:right="5"/>
        <w:jc w:val="right"/>
      </w:pPr>
      <w:r w:rsidRPr="00107B28">
        <w:t xml:space="preserve">Директор МБОУ «СОШ №9» </w:t>
      </w:r>
    </w:p>
    <w:p w:rsidR="00107B28" w:rsidRPr="00107B28" w:rsidRDefault="00107B28" w:rsidP="00107B28">
      <w:pPr>
        <w:spacing w:after="26" w:line="259" w:lineRule="auto"/>
        <w:ind w:right="5"/>
        <w:jc w:val="right"/>
      </w:pPr>
      <w:r w:rsidRPr="00107B28">
        <w:t>______________-О.В Моисеенко</w:t>
      </w:r>
    </w:p>
    <w:p w:rsidR="00107B28" w:rsidRPr="00107B28" w:rsidRDefault="00107B28">
      <w:pPr>
        <w:spacing w:after="26" w:line="259" w:lineRule="auto"/>
        <w:ind w:right="5"/>
        <w:jc w:val="center"/>
      </w:pPr>
    </w:p>
    <w:p w:rsidR="00107B28" w:rsidRDefault="00107B28">
      <w:pPr>
        <w:spacing w:after="26" w:line="259" w:lineRule="auto"/>
        <w:ind w:right="5"/>
        <w:jc w:val="center"/>
        <w:rPr>
          <w:b/>
        </w:rPr>
      </w:pPr>
    </w:p>
    <w:p w:rsidR="00107B28" w:rsidRDefault="00107B28">
      <w:pPr>
        <w:spacing w:after="26" w:line="259" w:lineRule="auto"/>
        <w:ind w:right="5"/>
        <w:jc w:val="center"/>
        <w:rPr>
          <w:b/>
        </w:rPr>
      </w:pPr>
    </w:p>
    <w:p w:rsidR="00107B28" w:rsidRDefault="00107B28">
      <w:pPr>
        <w:spacing w:after="26" w:line="259" w:lineRule="auto"/>
        <w:ind w:right="5"/>
        <w:jc w:val="center"/>
        <w:rPr>
          <w:b/>
        </w:rPr>
      </w:pPr>
    </w:p>
    <w:p w:rsidR="00107B28" w:rsidRDefault="00107B28">
      <w:pPr>
        <w:spacing w:after="26" w:line="259" w:lineRule="auto"/>
        <w:ind w:right="5"/>
        <w:jc w:val="center"/>
        <w:rPr>
          <w:b/>
        </w:rPr>
      </w:pPr>
    </w:p>
    <w:p w:rsidR="000C4B21" w:rsidRDefault="00107B28">
      <w:pPr>
        <w:spacing w:after="26" w:line="259" w:lineRule="auto"/>
        <w:ind w:right="5"/>
        <w:jc w:val="center"/>
      </w:pPr>
      <w:r>
        <w:rPr>
          <w:b/>
        </w:rPr>
        <w:t xml:space="preserve">Должностная  инструкция  </w:t>
      </w:r>
    </w:p>
    <w:p w:rsidR="000C4B21" w:rsidRDefault="00107B28">
      <w:pPr>
        <w:spacing w:after="26" w:line="259" w:lineRule="auto"/>
        <w:ind w:right="13"/>
        <w:jc w:val="center"/>
      </w:pPr>
      <w:r>
        <w:rPr>
          <w:b/>
        </w:rPr>
        <w:t xml:space="preserve">руководителя центра образования цифрового и гуманитарного профилей  </w:t>
      </w:r>
    </w:p>
    <w:p w:rsidR="000C4B21" w:rsidRDefault="00107B28">
      <w:pPr>
        <w:spacing w:after="0" w:line="259" w:lineRule="auto"/>
        <w:ind w:right="3"/>
        <w:jc w:val="center"/>
      </w:pPr>
      <w:r>
        <w:rPr>
          <w:b/>
        </w:rPr>
        <w:t xml:space="preserve">«Точка роста»  </w:t>
      </w:r>
    </w:p>
    <w:p w:rsidR="000C4B21" w:rsidRDefault="00107B28">
      <w:pPr>
        <w:spacing w:after="23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0C4B21" w:rsidRDefault="00107B28">
      <w:pPr>
        <w:pStyle w:val="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0C4B21" w:rsidRDefault="00107B28">
      <w:pPr>
        <w:ind w:left="-5" w:right="0"/>
      </w:pPr>
      <w:r>
        <w:t xml:space="preserve">1.1.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0C4B21" w:rsidRDefault="00107B28">
      <w:pPr>
        <w:ind w:left="-5" w:right="0"/>
      </w:pPr>
      <w:r>
        <w:t xml:space="preserve">1.2. Руководитель структурного подразделения учреждения образования назначается на должность и освобождается от нее приказом директора учреждения.   </w:t>
      </w:r>
    </w:p>
    <w:p w:rsidR="000C4B21" w:rsidRDefault="00107B28">
      <w:pPr>
        <w:ind w:left="-5" w:right="0"/>
      </w:pPr>
      <w:r>
        <w:t xml:space="preserve">1.3.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образования.1.4 Руководитель структурного подразделения учреждения образования </w:t>
      </w:r>
      <w:r>
        <w:rPr>
          <w:b/>
        </w:rPr>
        <w:t>должен знать:</w:t>
      </w:r>
      <w:r>
        <w:t xml:space="preserve">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Конституцию Российской Федерации.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Конвенцию о правах ребенка.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Педагогику, педагогическую психологию, достижения современной психологопедагогической науки и практики.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Основы физиологии, гигиены.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Теорию и методы управления образовательными системами.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Основы экологии, экономики, права, социологии.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Организацию финансово-хозяйственной деятельности учреждения.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Административное, трудовое и хозяйственное законодательство. </w:t>
      </w:r>
    </w:p>
    <w:p w:rsidR="000C4B21" w:rsidRDefault="00107B28">
      <w:pPr>
        <w:numPr>
          <w:ilvl w:val="0"/>
          <w:numId w:val="1"/>
        </w:numPr>
        <w:ind w:right="0" w:hanging="380"/>
      </w:pPr>
      <w:r>
        <w:t xml:space="preserve">Правила и нормы охраны труда, техники безопасности и противопожарной защиты. </w:t>
      </w:r>
    </w:p>
    <w:p w:rsidR="000C4B21" w:rsidRDefault="00107B28">
      <w:pPr>
        <w:ind w:left="-5" w:right="0"/>
      </w:pPr>
      <w:r>
        <w:t>1.4.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Руководитель центра в своей деятельности руководствуется: </w:t>
      </w:r>
    </w:p>
    <w:p w:rsidR="000C4B21" w:rsidRDefault="00107B28">
      <w:pPr>
        <w:numPr>
          <w:ilvl w:val="0"/>
          <w:numId w:val="2"/>
        </w:numPr>
        <w:ind w:right="0" w:hanging="260"/>
      </w:pPr>
      <w:r>
        <w:t xml:space="preserve">Уставом школы; </w:t>
      </w:r>
    </w:p>
    <w:p w:rsidR="000C4B21" w:rsidRDefault="00107B28">
      <w:pPr>
        <w:numPr>
          <w:ilvl w:val="0"/>
          <w:numId w:val="2"/>
        </w:numPr>
        <w:ind w:right="0" w:hanging="260"/>
      </w:pPr>
      <w:r>
        <w:lastRenderedPageBreak/>
        <w:t xml:space="preserve">Положением о деятельности Центра образования цифрового и гуманитарного профилей «Точка роста» МБОУ «СОШ № 9»; </w:t>
      </w:r>
    </w:p>
    <w:p w:rsidR="000C4B21" w:rsidRDefault="00107B28">
      <w:pPr>
        <w:numPr>
          <w:ilvl w:val="0"/>
          <w:numId w:val="2"/>
        </w:numPr>
        <w:ind w:right="0" w:hanging="260"/>
      </w:pPr>
      <w:r>
        <w:t xml:space="preserve">настоящей должностной инструкцией; </w:t>
      </w:r>
    </w:p>
    <w:p w:rsidR="000C4B21" w:rsidRDefault="00107B28">
      <w:pPr>
        <w:numPr>
          <w:ilvl w:val="0"/>
          <w:numId w:val="2"/>
        </w:numPr>
        <w:ind w:right="0" w:hanging="260"/>
      </w:pPr>
      <w:r>
        <w:t xml:space="preserve">Правилами внутреннего трудового распорядка. </w:t>
      </w:r>
    </w:p>
    <w:p w:rsidR="000C4B21" w:rsidRDefault="00107B28">
      <w:pPr>
        <w:numPr>
          <w:ilvl w:val="1"/>
          <w:numId w:val="3"/>
        </w:numPr>
        <w:ind w:right="0"/>
      </w:pPr>
      <w:r>
        <w:t xml:space="preserve">Руководитель структурного подразделения учреждения образования подчиняется непосредственно директору учреждения. </w:t>
      </w:r>
    </w:p>
    <w:p w:rsidR="000C4B21" w:rsidRDefault="00107B28">
      <w:pPr>
        <w:numPr>
          <w:ilvl w:val="1"/>
          <w:numId w:val="3"/>
        </w:numPr>
        <w:ind w:right="0"/>
      </w:pPr>
      <w:r>
        <w:t xml:space="preserve"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0C4B21" w:rsidRDefault="00107B2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C4B21" w:rsidRDefault="00107B28">
      <w:pPr>
        <w:ind w:left="-5" w:right="4732"/>
      </w:pPr>
      <w:r>
        <w:rPr>
          <w:b/>
        </w:rPr>
        <w:t xml:space="preserve">2. Должностные обязанности </w:t>
      </w:r>
      <w:r>
        <w:t xml:space="preserve">Руководитель центра «Точка роста»: </w:t>
      </w:r>
    </w:p>
    <w:p w:rsidR="000C4B21" w:rsidRDefault="00107B28">
      <w:pPr>
        <w:numPr>
          <w:ilvl w:val="0"/>
          <w:numId w:val="4"/>
        </w:numPr>
        <w:ind w:right="0" w:hanging="180"/>
      </w:pPr>
      <w:r>
        <w:t xml:space="preserve">1.Осуществляет руководство Центром. </w:t>
      </w:r>
    </w:p>
    <w:p w:rsidR="000C4B21" w:rsidRDefault="00107B28">
      <w:pPr>
        <w:numPr>
          <w:ilvl w:val="1"/>
          <w:numId w:val="4"/>
        </w:numPr>
        <w:ind w:right="0"/>
      </w:pPr>
      <w:r>
        <w:t xml:space="preserve">Организует образовательный процесс и внеурочную деятельность обучающихся центра «Точка роста» в соответствии с учебным планом, планом внеурочной деятельности школы. </w:t>
      </w:r>
    </w:p>
    <w:p w:rsidR="000C4B21" w:rsidRDefault="00107B28">
      <w:pPr>
        <w:ind w:left="-5" w:right="0"/>
      </w:pPr>
      <w:r>
        <w:t xml:space="preserve">Организует работу центра «Точка роста» как центра общественного пространства для развития общекультурных компетенций и цифровой грамотности учащихся, шахматного образования, проектной деятельности, творческой, социальной самореализации обучающихся, педагогов, родительской общественности.  </w:t>
      </w:r>
    </w:p>
    <w:p w:rsidR="000C4B21" w:rsidRDefault="00107B28">
      <w:pPr>
        <w:numPr>
          <w:ilvl w:val="1"/>
          <w:numId w:val="4"/>
        </w:numPr>
        <w:ind w:right="0"/>
      </w:pPr>
      <w:r>
        <w:t xml:space="preserve">Обеспечивает выполнение учебных планов, общеобразовательных и программ дополнительного образования. </w:t>
      </w:r>
    </w:p>
    <w:p w:rsidR="000C4B21" w:rsidRDefault="00107B28">
      <w:pPr>
        <w:numPr>
          <w:ilvl w:val="1"/>
          <w:numId w:val="4"/>
        </w:numPr>
        <w:spacing w:after="0" w:line="278" w:lineRule="auto"/>
        <w:ind w:right="0"/>
      </w:pPr>
      <w:r>
        <w:t xml:space="preserve">Принимает меры по методическому обеспечению учебно-воспитательного  процесса. 2.5. Организует заключение договоров с заинтересованными предприятиями, учреждениями и организациями по подготовке кадров.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Обеспечивает комплектование Центра обучающимися (воспитанниками).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Осуществляет контроль качества реализации педагогами основных и дополнительных общеобразовательных программ цифрового, естественнонаучного, технического и гуманитарного профилей, использования новых методов обучения и воспитания, образовательных технологий.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Проводит мониторинг эффективности деятельности центра «Точка роста» в соответствии с индикативными показателями результативности.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Принимает меры по сохранению контингента обучающихся (воспитанников).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Вносит предложения руководству учреждения по подбору и расстановке кадров.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Организует презентацию и медийное сопровождение деятельности центра «Точка роста» через сайт школы, социальные сети. </w:t>
      </w:r>
    </w:p>
    <w:p w:rsidR="000C4B21" w:rsidRDefault="00107B28">
      <w:pPr>
        <w:numPr>
          <w:ilvl w:val="1"/>
          <w:numId w:val="5"/>
        </w:numPr>
        <w:ind w:right="0" w:hanging="540"/>
      </w:pPr>
      <w: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:rsidR="000C4B21" w:rsidRDefault="00107B28">
      <w:pPr>
        <w:spacing w:after="6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C4B21" w:rsidRDefault="00107B28">
      <w:pPr>
        <w:pStyle w:val="1"/>
        <w:ind w:left="-5" w:right="0"/>
      </w:pPr>
      <w:r>
        <w:t xml:space="preserve">3. Права </w:t>
      </w:r>
    </w:p>
    <w:p w:rsidR="000C4B21" w:rsidRDefault="00107B28">
      <w:pPr>
        <w:ind w:left="-5" w:right="0"/>
      </w:pPr>
      <w:r>
        <w:t xml:space="preserve">Руководитель структурного подразделения учреждения образования </w:t>
      </w:r>
      <w:r>
        <w:rPr>
          <w:b/>
        </w:rPr>
        <w:t>имеет право:</w:t>
      </w:r>
      <w:r>
        <w:t xml:space="preserve"> 3.1. Знакомиться с проектами решений руководства учреждения, касающихся деятельности подразделения. </w:t>
      </w:r>
    </w:p>
    <w:p w:rsidR="000C4B21" w:rsidRDefault="00107B28">
      <w:pPr>
        <w:ind w:left="-5" w:right="0"/>
      </w:pPr>
      <w:r>
        <w:lastRenderedPageBreak/>
        <w:t xml:space="preserve">3.2. Участвовать в обсуждении вопросов, касающихся исполняемых им должностных обязанностей. </w:t>
      </w:r>
    </w:p>
    <w:p w:rsidR="000C4B21" w:rsidRDefault="00107B28">
      <w:pPr>
        <w:ind w:left="-5" w:right="0"/>
      </w:pPr>
      <w:r>
        <w:t xml:space="preserve">3.3. Вносить на рассмотрение руководства учреждения предложения по улучшению деятельности структурного подразделения. </w:t>
      </w:r>
    </w:p>
    <w:p w:rsidR="000C4B21" w:rsidRDefault="00107B28">
      <w:pPr>
        <w:ind w:left="-5" w:right="0"/>
      </w:pPr>
      <w:r>
        <w:t xml:space="preserve">3.4. Осуществлять взаимодействие с сотрудниками всей организации. </w:t>
      </w:r>
    </w:p>
    <w:p w:rsidR="000C4B21" w:rsidRDefault="00107B28">
      <w:pPr>
        <w:ind w:left="-5" w:right="0"/>
      </w:pPr>
      <w:r>
        <w:t xml:space="preserve">3.5.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</w:p>
    <w:p w:rsidR="000C4B21" w:rsidRDefault="00107B28">
      <w:pPr>
        <w:ind w:left="-5" w:right="0"/>
      </w:pPr>
      <w:r>
        <w:t xml:space="preserve">3.6. Подписывать и визировать документы в пределах своей компетенции. </w:t>
      </w:r>
    </w:p>
    <w:p w:rsidR="000C4B21" w:rsidRDefault="00107B28">
      <w:pPr>
        <w:ind w:left="-5" w:right="0"/>
      </w:pPr>
      <w:r>
        <w:t xml:space="preserve">3.7. 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0C4B21" w:rsidRDefault="00107B28">
      <w:pPr>
        <w:ind w:left="-5" w:right="0"/>
      </w:pPr>
      <w:r>
        <w:t xml:space="preserve">3.8. Требовать от руководства учреждения оказания содействия в исполнении своих должностных обязанностей и прав. </w:t>
      </w:r>
    </w:p>
    <w:p w:rsidR="000C4B21" w:rsidRDefault="00107B28">
      <w:pPr>
        <w:spacing w:after="6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C4B21" w:rsidRDefault="00107B28">
      <w:pPr>
        <w:pStyle w:val="1"/>
        <w:ind w:left="-5" w:right="0"/>
      </w:pPr>
      <w:r>
        <w:t xml:space="preserve">4. Ответственность </w:t>
      </w:r>
    </w:p>
    <w:p w:rsidR="000C4B21" w:rsidRDefault="00107B28">
      <w:pPr>
        <w:ind w:left="-5" w:right="0"/>
      </w:pPr>
      <w:r>
        <w:t xml:space="preserve">Руководитель </w:t>
      </w:r>
      <w:r>
        <w:tab/>
        <w:t xml:space="preserve">структурного </w:t>
      </w:r>
      <w:r>
        <w:tab/>
        <w:t xml:space="preserve">подразделения </w:t>
      </w:r>
      <w:r>
        <w:tab/>
        <w:t xml:space="preserve">учреждения </w:t>
      </w:r>
      <w:r>
        <w:tab/>
        <w:t xml:space="preserve">образования </w:t>
      </w:r>
      <w:r>
        <w:tab/>
      </w:r>
      <w:r>
        <w:rPr>
          <w:b/>
        </w:rPr>
        <w:t>несет ответственность:</w:t>
      </w:r>
      <w:r>
        <w:t xml:space="preserve"> </w:t>
      </w:r>
    </w:p>
    <w:p w:rsidR="000C4B21" w:rsidRDefault="00107B28">
      <w:pPr>
        <w:ind w:left="-5" w:right="0"/>
      </w:pPr>
      <w: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0C4B21" w:rsidRDefault="00107B28">
      <w:pPr>
        <w:ind w:left="-5" w:right="0"/>
      </w:pPr>
      <w: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0C4B21" w:rsidRDefault="00107B28">
      <w:pPr>
        <w:ind w:left="-5" w:right="0"/>
      </w:pPr>
      <w:r>
        <w:t xml:space="preserve">4.3.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0C4B21" w:rsidRDefault="00107B28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0C4B21" w:rsidRDefault="00107B28">
      <w:pPr>
        <w:pStyle w:val="1"/>
        <w:ind w:left="-5" w:right="0"/>
      </w:pPr>
      <w:r>
        <w:t xml:space="preserve">5. Заключительные положения </w:t>
      </w:r>
    </w:p>
    <w:p w:rsidR="000C4B21" w:rsidRDefault="00107B28">
      <w:pPr>
        <w:ind w:left="-5" w:right="0"/>
      </w:pPr>
      <w:r>
        <w:t>5. Ознакомление работника с настоящей должностной инструкцией осуществляется при приеме на работу (до подписания трудового договора).</w:t>
      </w:r>
      <w:r>
        <w:rPr>
          <w:b/>
        </w:rPr>
        <w:t xml:space="preserve"> </w:t>
      </w:r>
    </w:p>
    <w:p w:rsidR="000C4B21" w:rsidRDefault="00107B28">
      <w:pPr>
        <w:ind w:left="-5" w:right="0"/>
      </w:pPr>
      <w:r>
        <w:t xml:space="preserve">Факт ознакомления работника с настоящей должностной инструкцией подтверждается  подписью в листе ознакомления, являющемся неотъемлемой частью настоящей инструкции, в экземпляре должностной инструкции, хранящемся у работодателя. </w:t>
      </w:r>
    </w:p>
    <w:p w:rsidR="000C4B21" w:rsidRDefault="00107B28">
      <w:pPr>
        <w:spacing w:after="23" w:line="259" w:lineRule="auto"/>
        <w:ind w:left="0" w:right="0" w:firstLine="0"/>
        <w:jc w:val="left"/>
      </w:pPr>
      <w:r>
        <w:t xml:space="preserve">  </w:t>
      </w:r>
    </w:p>
    <w:p w:rsidR="000C4B21" w:rsidRDefault="00107B28">
      <w:pPr>
        <w:ind w:left="-5" w:right="0"/>
      </w:pPr>
      <w:r>
        <w:t xml:space="preserve">С инструкцией ознакомлена:   ________________ / _________________________ / </w:t>
      </w:r>
    </w:p>
    <w:p w:rsidR="000C4B21" w:rsidRDefault="00107B2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C4B21" w:rsidRDefault="00107B28">
      <w:pPr>
        <w:ind w:left="-5" w:right="0"/>
      </w:pPr>
      <w:r>
        <w:t xml:space="preserve">«____» ______________ 20 __ г.  </w:t>
      </w:r>
    </w:p>
    <w:p w:rsidR="000C4B21" w:rsidRDefault="00107B28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0C4B21" w:rsidRDefault="00107B2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C4B21">
      <w:pgSz w:w="11908" w:h="16836"/>
      <w:pgMar w:top="547" w:right="846" w:bottom="14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4FE"/>
    <w:multiLevelType w:val="multilevel"/>
    <w:tmpl w:val="F560EE40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D788C"/>
    <w:multiLevelType w:val="hybridMultilevel"/>
    <w:tmpl w:val="DCE0F968"/>
    <w:lvl w:ilvl="0" w:tplc="C326FC2C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1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0E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40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C0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A0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63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4B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86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5142D"/>
    <w:multiLevelType w:val="multilevel"/>
    <w:tmpl w:val="85822D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918D7"/>
    <w:multiLevelType w:val="hybridMultilevel"/>
    <w:tmpl w:val="597C5768"/>
    <w:lvl w:ilvl="0" w:tplc="A156063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3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A4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44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E2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2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2F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A7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CE3B79"/>
    <w:multiLevelType w:val="multilevel"/>
    <w:tmpl w:val="98986F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21"/>
    <w:rsid w:val="00005887"/>
    <w:rsid w:val="000C4B21"/>
    <w:rsid w:val="001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D982-7477-41D8-9826-95DED35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rsid w:val="00107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9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блинова</cp:lastModifiedBy>
  <cp:revision>4</cp:revision>
  <dcterms:created xsi:type="dcterms:W3CDTF">2023-12-08T09:15:00Z</dcterms:created>
  <dcterms:modified xsi:type="dcterms:W3CDTF">2023-12-15T09:22:00Z</dcterms:modified>
</cp:coreProperties>
</file>