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7" w:rsidRDefault="00146E57" w:rsidP="00B032C7">
      <w:pPr>
        <w:spacing w:after="0" w:line="259" w:lineRule="auto"/>
        <w:ind w:left="0" w:firstLine="0"/>
        <w:jc w:val="left"/>
      </w:pPr>
      <w:r w:rsidRPr="00146E57">
        <w:rPr>
          <w:noProof/>
          <w:color w:val="auto"/>
          <w:sz w:val="20"/>
        </w:rPr>
        <w:drawing>
          <wp:inline distT="0" distB="0" distL="0" distR="0" wp14:anchorId="22F73634" wp14:editId="00E72BE1">
            <wp:extent cx="5986780" cy="8582996"/>
            <wp:effectExtent l="0" t="0" r="0" b="889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85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57" w:rsidRDefault="00146E57" w:rsidP="00B032C7">
      <w:pPr>
        <w:spacing w:after="0" w:line="259" w:lineRule="auto"/>
        <w:ind w:left="0" w:firstLine="0"/>
        <w:jc w:val="left"/>
      </w:pPr>
    </w:p>
    <w:p w:rsidR="00146E57" w:rsidRDefault="00146E57" w:rsidP="00B032C7">
      <w:pPr>
        <w:spacing w:after="0" w:line="259" w:lineRule="auto"/>
        <w:ind w:left="0" w:firstLine="0"/>
        <w:jc w:val="left"/>
      </w:pPr>
    </w:p>
    <w:p w:rsidR="00785A82" w:rsidRDefault="004D1ABE" w:rsidP="00B032C7">
      <w:pPr>
        <w:spacing w:after="0" w:line="259" w:lineRule="auto"/>
        <w:ind w:left="0" w:firstLine="0"/>
        <w:jc w:val="left"/>
      </w:pPr>
      <w:bookmarkStart w:id="0" w:name="_GoBack"/>
      <w:bookmarkEnd w:id="0"/>
      <w:r>
        <w:lastRenderedPageBreak/>
        <w:tab/>
        <w:t xml:space="preserve"> </w:t>
      </w:r>
      <w:r>
        <w:rPr>
          <w:b/>
        </w:rPr>
        <w:t xml:space="preserve">Рабочая программа «Программирование на </w:t>
      </w:r>
      <w:proofErr w:type="spellStart"/>
      <w:r>
        <w:rPr>
          <w:b/>
        </w:rPr>
        <w:t>Python</w:t>
      </w:r>
      <w:proofErr w:type="spellEnd"/>
      <w:r>
        <w:rPr>
          <w:b/>
        </w:rPr>
        <w:t xml:space="preserve">» </w:t>
      </w:r>
    </w:p>
    <w:p w:rsidR="00785A82" w:rsidRDefault="004D1ABE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785A82" w:rsidRDefault="004D1ABE">
      <w:pPr>
        <w:spacing w:after="208"/>
        <w:ind w:left="289" w:right="359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785A82" w:rsidRDefault="004D1ABE">
      <w:pPr>
        <w:ind w:left="0" w:right="71" w:firstLine="567"/>
      </w:pPr>
      <w:r>
        <w:t xml:space="preserve">Программа составлена на основе методических рекомендаций и пособия: «Основы 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Авторы: Белоусова А.С., Ершов С.А. </w:t>
      </w:r>
    </w:p>
    <w:p w:rsidR="00785A82" w:rsidRDefault="004D1ABE">
      <w:pPr>
        <w:spacing w:after="27" w:line="259" w:lineRule="auto"/>
        <w:ind w:left="567" w:firstLine="0"/>
        <w:jc w:val="left"/>
      </w:pPr>
      <w:r>
        <w:t xml:space="preserve"> </w:t>
      </w:r>
    </w:p>
    <w:p w:rsidR="00785A82" w:rsidRDefault="004D1ABE">
      <w:pPr>
        <w:spacing w:after="36"/>
        <w:ind w:left="0" w:right="71" w:firstLine="284"/>
      </w:pPr>
      <w:r>
        <w:t xml:space="preserve">Данная 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 </w:t>
      </w:r>
    </w:p>
    <w:p w:rsidR="00785A82" w:rsidRDefault="004D1ABE">
      <w:pPr>
        <w:numPr>
          <w:ilvl w:val="0"/>
          <w:numId w:val="1"/>
        </w:numPr>
        <w:spacing w:after="37"/>
        <w:ind w:right="71" w:firstLine="284"/>
      </w:pPr>
      <w:r>
        <w:t>Федеральный Закон от 29.12.2012 № 273-ФЗ (ред. от 31.07.2020) "Об образовании в Российской Федерации" (с изм. и доп., вступ. в силу с 01.08.2020);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Стратегия развития воспитания в Российской Федерации до 2025 года, утвержденная распоряжением Правительства РФ от 29.05.2015 г. № 996-р.;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Концепция развития дополнительного образования детей до 2020 (Распоряжение Правительства РФ от 24.04.2015 г. № 729-р);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spacing w:after="36"/>
        <w:ind w:right="71" w:firstLine="284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29.03.2016 г. № ВК-641/09 «Методические рекомендации по реализации адаптированных дополнительных общеобразовательных программ, способствующих </w:t>
      </w:r>
      <w:r>
        <w:lastRenderedPageBreak/>
        <w:t>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spacing w:after="237"/>
        <w:ind w:right="71" w:firstLine="284"/>
      </w:pPr>
      <w:r>
        <w:t>Письмо Министерства образования и науки РФ от 18.11.2015 г. № 093242 «О направлении методических рекомендаций по проектированию</w:t>
      </w:r>
      <w:r>
        <w:rPr>
          <w:b/>
        </w:rPr>
        <w:t xml:space="preserve"> </w:t>
      </w:r>
      <w:r>
        <w:t xml:space="preserve">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разработанные </w:t>
      </w:r>
      <w:proofErr w:type="spellStart"/>
      <w:r>
        <w:t>Минобрнауки</w:t>
      </w:r>
      <w:proofErr w:type="spellEnd"/>
      <w: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ind w:right="71" w:firstLine="284"/>
      </w:pPr>
      <w:r>
        <w:t>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  <w:r>
        <w:rPr>
          <w:b/>
        </w:rPr>
        <w:t xml:space="preserve"> </w:t>
      </w:r>
    </w:p>
    <w:p w:rsidR="00785A82" w:rsidRDefault="004D1ABE">
      <w:pPr>
        <w:numPr>
          <w:ilvl w:val="0"/>
          <w:numId w:val="1"/>
        </w:numPr>
        <w:spacing w:after="0" w:line="259" w:lineRule="auto"/>
        <w:ind w:right="71" w:firstLine="284"/>
      </w:pPr>
      <w:r>
        <w:t xml:space="preserve">Постановление Главного государственного санитарного врача РФ от </w:t>
      </w:r>
    </w:p>
    <w:p w:rsidR="00785A82" w:rsidRDefault="004D1ABE">
      <w:pPr>
        <w:tabs>
          <w:tab w:val="center" w:pos="1772"/>
          <w:tab w:val="center" w:pos="2421"/>
          <w:tab w:val="center" w:pos="3113"/>
          <w:tab w:val="center" w:pos="3913"/>
          <w:tab w:val="center" w:pos="5356"/>
          <w:tab w:val="center" w:pos="7065"/>
          <w:tab w:val="right" w:pos="9429"/>
        </w:tabs>
        <w:ind w:left="0" w:firstLine="0"/>
        <w:jc w:val="left"/>
      </w:pPr>
      <w:r>
        <w:t xml:space="preserve">28.09.2020 </w:t>
      </w:r>
      <w:r>
        <w:tab/>
        <w:t xml:space="preserve">г. </w:t>
      </w:r>
      <w:r>
        <w:tab/>
        <w:t xml:space="preserve">№ </w:t>
      </w:r>
      <w:r>
        <w:tab/>
        <w:t xml:space="preserve">28 </w:t>
      </w:r>
      <w:r>
        <w:tab/>
        <w:t xml:space="preserve">«Об </w:t>
      </w:r>
      <w:r>
        <w:tab/>
        <w:t xml:space="preserve">утверждении </w:t>
      </w:r>
      <w:r>
        <w:tab/>
        <w:t xml:space="preserve">СанПиН </w:t>
      </w:r>
      <w:r>
        <w:tab/>
        <w:t xml:space="preserve">2.4.3648-20 </w:t>
      </w:r>
    </w:p>
    <w:p w:rsidR="00785A82" w:rsidRDefault="004D1ABE">
      <w:pPr>
        <w:ind w:left="0" w:right="71"/>
      </w:pPr>
      <w:r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молодежи».</w:t>
      </w:r>
      <w:r>
        <w:rPr>
          <w:b/>
        </w:rPr>
        <w:t xml:space="preserve"> </w:t>
      </w:r>
    </w:p>
    <w:p w:rsidR="00785A82" w:rsidRDefault="004D1ABE">
      <w:pPr>
        <w:spacing w:after="252" w:line="259" w:lineRule="auto"/>
        <w:ind w:left="0" w:firstLine="0"/>
        <w:jc w:val="left"/>
      </w:pPr>
      <w:r>
        <w:rPr>
          <w:b/>
        </w:rPr>
        <w:t xml:space="preserve"> </w:t>
      </w:r>
    </w:p>
    <w:p w:rsidR="00785A82" w:rsidRDefault="004D1ABE">
      <w:pPr>
        <w:spacing w:after="297"/>
        <w:ind w:left="0" w:right="71"/>
      </w:pPr>
      <w:r>
        <w:rPr>
          <w:b/>
        </w:rPr>
        <w:t xml:space="preserve">Направленность дополнительной образовательной программы: </w:t>
      </w:r>
      <w:r>
        <w:t xml:space="preserve">техническая ориентирована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творчества. Сфера возможной будущей профессиональной деятельности «Человек - Техника». Учебный курс «Основы 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  <w:r>
        <w:rPr>
          <w:b/>
        </w:rPr>
        <w:t xml:space="preserve"> </w:t>
      </w:r>
    </w:p>
    <w:p w:rsidR="00785A82" w:rsidRDefault="004D1ABE">
      <w:pPr>
        <w:ind w:left="0" w:right="71" w:firstLine="567"/>
      </w:pPr>
      <w:r>
        <w:rPr>
          <w:b/>
        </w:rPr>
        <w:t>Актуальность и новизна</w:t>
      </w:r>
      <w:r>
        <w:t xml:space="preserve"> -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</w:t>
      </w:r>
      <w:r>
        <w:lastRenderedPageBreak/>
        <w:t xml:space="preserve">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в учебный процесс актуально. </w:t>
      </w:r>
    </w:p>
    <w:p w:rsidR="00785A82" w:rsidRDefault="004D1ABE">
      <w:pPr>
        <w:ind w:left="0" w:right="71" w:firstLine="567"/>
      </w:pPr>
      <w:r>
        <w:t xml:space="preserve">Программа учебного курса «Основы 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t>аэротехнологий</w:t>
      </w:r>
      <w:proofErr w:type="spellEnd"/>
      <w:r>
        <w:t xml:space="preserve">, решать ситуационные </w:t>
      </w:r>
      <w:proofErr w:type="spellStart"/>
      <w:r>
        <w:t>кейсовые</w:t>
      </w:r>
      <w:proofErr w:type="spellEnd"/>
      <w:r>
        <w:t xml:space="preserve"> задания, основанные на групповых проектах. </w:t>
      </w:r>
    </w:p>
    <w:p w:rsidR="00785A82" w:rsidRDefault="004D1ABE">
      <w:pPr>
        <w:spacing w:after="0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31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>Отличительные особенности программы</w:t>
      </w:r>
      <w:r>
        <w:t xml:space="preserve">: </w:t>
      </w:r>
    </w:p>
    <w:p w:rsidR="00785A82" w:rsidRDefault="004D1ABE">
      <w:pPr>
        <w:ind w:left="0" w:right="71" w:firstLine="567"/>
      </w:pPr>
      <w:r>
        <w:t xml:space="preserve">Учебный курс «Основы 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t>Python</w:t>
      </w:r>
      <w:proofErr w:type="spellEnd"/>
      <w:r>
        <w:t xml:space="preserve"> и программирование автономных </w:t>
      </w:r>
      <w:proofErr w:type="spellStart"/>
      <w:r>
        <w:t>квадрокоптеров</w:t>
      </w:r>
      <w:proofErr w:type="spellEnd"/>
      <w:r>
        <w:t xml:space="preserve">. </w:t>
      </w:r>
    </w:p>
    <w:p w:rsidR="00785A82" w:rsidRDefault="004D1ABE">
      <w:pPr>
        <w:ind w:left="0" w:right="71" w:firstLine="567"/>
      </w:pPr>
      <w:r>
        <w:t xml:space="preserve">В рамках курса «Основы программирования на языке </w:t>
      </w:r>
      <w:proofErr w:type="spellStart"/>
      <w:r>
        <w:t>Python</w:t>
      </w:r>
      <w:proofErr w:type="spellEnd"/>
      <w: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785A82" w:rsidRDefault="004D1ABE">
      <w:pPr>
        <w:ind w:left="0" w:right="71" w:firstLine="567"/>
      </w:pPr>
      <w:r>
        <w:t xml:space="preserve"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</w:t>
      </w:r>
    </w:p>
    <w:p w:rsidR="00785A82" w:rsidRDefault="004D1ABE">
      <w:pPr>
        <w:spacing w:after="23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Адресат программы: </w:t>
      </w:r>
      <w:r>
        <w:t>учащиеся 14 – 15 лет.</w:t>
      </w:r>
      <w:r>
        <w:rPr>
          <w:b/>
        </w:rPr>
        <w:t xml:space="preserve"> </w:t>
      </w:r>
    </w:p>
    <w:p w:rsidR="00785A82" w:rsidRDefault="004D1ABE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Срок реализации программы и объем учебных часов </w:t>
      </w:r>
      <w:r>
        <w:t xml:space="preserve"> </w:t>
      </w:r>
    </w:p>
    <w:p w:rsidR="00785A82" w:rsidRDefault="004D1ABE">
      <w:pPr>
        <w:ind w:left="0" w:right="71"/>
      </w:pPr>
      <w:r>
        <w:t xml:space="preserve">1 год обучения: 72 часов, 1 раза в неделю по 2 часа; </w:t>
      </w:r>
    </w:p>
    <w:p w:rsidR="00785A82" w:rsidRDefault="004D1ABE">
      <w:pPr>
        <w:spacing w:after="33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ind w:left="0" w:right="71"/>
      </w:pPr>
      <w:r>
        <w:rPr>
          <w:b/>
        </w:rPr>
        <w:t xml:space="preserve">Цель программы: </w:t>
      </w:r>
      <w:r>
        <w:t xml:space="preserve">освоение </w:t>
      </w:r>
      <w:proofErr w:type="spellStart"/>
      <w:r>
        <w:t>Hard</w:t>
      </w:r>
      <w:proofErr w:type="spellEnd"/>
      <w:r>
        <w:t xml:space="preserve">- и </w:t>
      </w:r>
      <w:proofErr w:type="spellStart"/>
      <w:r>
        <w:t>Soft</w:t>
      </w:r>
      <w:proofErr w:type="spellEnd"/>
      <w:r>
        <w:t xml:space="preserve">-компетенций обучающимися в области программирования и </w:t>
      </w:r>
      <w:proofErr w:type="spellStart"/>
      <w:r>
        <w:t>аэротехнологий</w:t>
      </w:r>
      <w:proofErr w:type="spellEnd"/>
      <w:r>
        <w:t xml:space="preserve"> через использование </w:t>
      </w:r>
      <w:proofErr w:type="spellStart"/>
      <w:r>
        <w:t>кейстехнологий</w:t>
      </w:r>
      <w:proofErr w:type="spellEnd"/>
      <w:r>
        <w:t xml:space="preserve">. </w:t>
      </w:r>
    </w:p>
    <w:p w:rsidR="00785A82" w:rsidRDefault="004D1ABE">
      <w:pPr>
        <w:spacing w:after="36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Задачи программы: </w:t>
      </w:r>
    </w:p>
    <w:p w:rsidR="00785A82" w:rsidRDefault="004D1ABE">
      <w:pPr>
        <w:spacing w:after="26" w:line="259" w:lineRule="auto"/>
        <w:ind w:left="-5" w:hanging="10"/>
        <w:jc w:val="left"/>
      </w:pPr>
      <w:r>
        <w:rPr>
          <w:b/>
          <w:i/>
        </w:rPr>
        <w:t xml:space="preserve">Обучающие: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изучить базовые понятия: алгоритм, блок-схема, переменная, цикл, условия, вычислимая функция;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t>Python</w:t>
      </w:r>
      <w:proofErr w:type="spellEnd"/>
      <w:r>
        <w:t>; •</w:t>
      </w:r>
      <w:r>
        <w:rPr>
          <w:rFonts w:ascii="Arial" w:eastAsia="Arial" w:hAnsi="Arial" w:cs="Arial"/>
        </w:rPr>
        <w:t xml:space="preserve"> </w:t>
      </w:r>
      <w:r>
        <w:lastRenderedPageBreak/>
        <w:t xml:space="preserve">изучить основные конструкции языка программирования </w:t>
      </w:r>
      <w:proofErr w:type="spellStart"/>
      <w:r>
        <w:t>Python</w:t>
      </w:r>
      <w:proofErr w:type="spellEnd"/>
      <w:r>
        <w:t>, позволяющие работать с простыми и составными типами данных (строками, списками, кортежами, словарями, множествами); •</w:t>
      </w:r>
      <w:r>
        <w:rPr>
          <w:rFonts w:ascii="Arial" w:eastAsia="Arial" w:hAnsi="Arial" w:cs="Arial"/>
        </w:rPr>
        <w:t xml:space="preserve"> </w:t>
      </w:r>
      <w:r>
        <w:t xml:space="preserve">научить применять навыки программирования на конкретной учебной ситуации (программирование беспилотных летательных аппаратов на учебную задачу);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развить </w:t>
      </w:r>
      <w:r>
        <w:tab/>
        <w:t xml:space="preserve">навык </w:t>
      </w:r>
      <w:r>
        <w:tab/>
        <w:t xml:space="preserve">пилотирования </w:t>
      </w:r>
      <w:r>
        <w:tab/>
        <w:t xml:space="preserve">беспилотных </w:t>
      </w:r>
      <w:r>
        <w:tab/>
        <w:t xml:space="preserve">летательных </w:t>
      </w:r>
    </w:p>
    <w:p w:rsidR="00785A82" w:rsidRDefault="004D1ABE">
      <w:pPr>
        <w:ind w:left="721" w:right="71"/>
      </w:pPr>
      <w:r>
        <w:t xml:space="preserve">аппаратов (БПЛА) на практике; </w:t>
      </w:r>
    </w:p>
    <w:p w:rsidR="00785A82" w:rsidRDefault="004D1ABE">
      <w:pPr>
        <w:numPr>
          <w:ilvl w:val="0"/>
          <w:numId w:val="2"/>
        </w:numPr>
        <w:spacing w:after="231"/>
        <w:ind w:right="71"/>
      </w:pPr>
      <w:r>
        <w:t xml:space="preserve">привить навыки проектной деятельности. </w:t>
      </w:r>
    </w:p>
    <w:p w:rsidR="00785A82" w:rsidRDefault="004D1ABE">
      <w:pPr>
        <w:spacing w:after="26" w:line="259" w:lineRule="auto"/>
        <w:ind w:left="-5" w:hanging="10"/>
        <w:jc w:val="left"/>
      </w:pPr>
      <w:r>
        <w:rPr>
          <w:b/>
          <w:i/>
        </w:rPr>
        <w:t xml:space="preserve">Развивающие: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способствовать расширению словарного запаса;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способствовать развитию памяти, внимания, технического мышления, изобретательности;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способствовать развитию алгоритмического мышления; </w:t>
      </w:r>
    </w:p>
    <w:p w:rsidR="00785A82" w:rsidRDefault="004D1ABE">
      <w:pPr>
        <w:numPr>
          <w:ilvl w:val="0"/>
          <w:numId w:val="2"/>
        </w:numPr>
        <w:spacing w:after="17" w:line="268" w:lineRule="auto"/>
        <w:ind w:right="71"/>
      </w:pPr>
      <w:r>
        <w:t>способствовать формированию интереса к техническим знаниям;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способствовать формированию умения практического применения полученных знаний;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сформировать умение формулировать, аргументировать и отстаивать своё мнение; </w:t>
      </w:r>
    </w:p>
    <w:p w:rsidR="00785A82" w:rsidRDefault="004D1ABE">
      <w:pPr>
        <w:numPr>
          <w:ilvl w:val="0"/>
          <w:numId w:val="2"/>
        </w:numPr>
        <w:spacing w:line="358" w:lineRule="auto"/>
        <w:ind w:right="71"/>
      </w:pPr>
      <w:r>
        <w:t xml:space="preserve">сформировать умение выступать публично с докладами, презентациями и т. п. </w:t>
      </w:r>
      <w:r>
        <w:rPr>
          <w:b/>
          <w:i/>
        </w:rPr>
        <w:t xml:space="preserve">Воспитательные: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воспитывать аккуратность и дисциплинированность при выполнении работы;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способствовать формированию положительной мотивации к </w:t>
      </w:r>
    </w:p>
    <w:p w:rsidR="00785A82" w:rsidRDefault="004D1ABE">
      <w:pPr>
        <w:ind w:left="721" w:right="71"/>
      </w:pPr>
      <w:r>
        <w:t xml:space="preserve">трудовой деятельности;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способствовать формированию опыта совместного и индивидуального творчества при выполнении командных заданий;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воспитывать трудолюбие, уважение к труду;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формировать чувство коллективизма и взаимопомощи; </w:t>
      </w:r>
    </w:p>
    <w:p w:rsidR="00785A82" w:rsidRDefault="004D1ABE">
      <w:pPr>
        <w:numPr>
          <w:ilvl w:val="0"/>
          <w:numId w:val="2"/>
        </w:numPr>
        <w:ind w:right="71"/>
      </w:pPr>
      <w: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785A82" w:rsidRDefault="004D1ABE">
      <w:pPr>
        <w:spacing w:after="35" w:line="259" w:lineRule="auto"/>
        <w:ind w:left="721" w:firstLine="0"/>
        <w:jc w:val="left"/>
      </w:pPr>
      <w:r>
        <w:t xml:space="preserve"> </w:t>
      </w:r>
    </w:p>
    <w:p w:rsidR="00785A82" w:rsidRDefault="004D1ABE">
      <w:pPr>
        <w:spacing w:after="157"/>
        <w:ind w:left="289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программы </w:t>
      </w:r>
    </w:p>
    <w:p w:rsidR="00785A82" w:rsidRDefault="004D1ABE">
      <w:pPr>
        <w:ind w:left="0" w:right="71"/>
      </w:pPr>
      <w:r>
        <w:t xml:space="preserve">Программа предполагает постепенное расширение знаний и их углубление, а также приобретение умений в области программирования, конструирования и изготовления творческого продукта. </w:t>
      </w:r>
    </w:p>
    <w:p w:rsidR="00785A82" w:rsidRDefault="004D1ABE">
      <w:pPr>
        <w:ind w:left="0" w:right="71"/>
      </w:pPr>
      <w:r>
        <w:lastRenderedPageBreak/>
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мультимедийный материал — презентации, видеоролики, приложения пр. </w:t>
      </w:r>
    </w:p>
    <w:p w:rsidR="00785A82" w:rsidRDefault="004D1ABE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785A82" w:rsidRDefault="004D1ABE">
      <w:pPr>
        <w:spacing w:after="0" w:line="259" w:lineRule="auto"/>
        <w:ind w:left="-5" w:hanging="10"/>
        <w:jc w:val="left"/>
      </w:pPr>
      <w:r>
        <w:rPr>
          <w:b/>
          <w:i/>
        </w:rPr>
        <w:t xml:space="preserve">Учебный план  </w:t>
      </w:r>
    </w:p>
    <w:tbl>
      <w:tblPr>
        <w:tblStyle w:val="TableGrid"/>
        <w:tblW w:w="9470" w:type="dxa"/>
        <w:tblInd w:w="5" w:type="dxa"/>
        <w:tblCellMar>
          <w:top w:w="11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86"/>
        <w:gridCol w:w="3352"/>
        <w:gridCol w:w="1109"/>
        <w:gridCol w:w="1691"/>
        <w:gridCol w:w="888"/>
        <w:gridCol w:w="1844"/>
      </w:tblGrid>
      <w:tr w:rsidR="00785A82">
        <w:trPr>
          <w:trHeight w:val="3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55" w:firstLine="0"/>
              <w:jc w:val="left"/>
            </w:pPr>
            <w:r>
              <w:t xml:space="preserve">№ п/ п 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82" w:rsidRDefault="004D1ABE">
            <w:pPr>
              <w:spacing w:after="0" w:line="259" w:lineRule="auto"/>
              <w:ind w:left="0" w:right="341" w:firstLine="0"/>
              <w:jc w:val="left"/>
            </w:pPr>
            <w:r>
              <w:t xml:space="preserve">Название раздела темы: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. часов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72" w:firstLine="0"/>
              <w:jc w:val="center"/>
            </w:pPr>
            <w:r>
              <w:t xml:space="preserve">В том числе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30" w:line="259" w:lineRule="auto"/>
              <w:ind w:left="0" w:right="65" w:firstLine="0"/>
              <w:jc w:val="center"/>
            </w:pPr>
            <w:r>
              <w:t xml:space="preserve">Формы </w:t>
            </w:r>
          </w:p>
          <w:p w:rsidR="00785A82" w:rsidRDefault="004D1ABE">
            <w:pPr>
              <w:spacing w:after="0" w:line="259" w:lineRule="auto"/>
              <w:ind w:left="0" w:firstLine="0"/>
              <w:jc w:val="center"/>
            </w:pPr>
            <w:r>
              <w:t xml:space="preserve">аттестации контроля. </w:t>
            </w:r>
          </w:p>
        </w:tc>
      </w:tr>
      <w:tr w:rsidR="00785A82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82" w:rsidRDefault="004D1ABE">
            <w:pPr>
              <w:spacing w:after="0" w:line="259" w:lineRule="auto"/>
              <w:ind w:left="0" w:right="62" w:firstLine="0"/>
              <w:jc w:val="center"/>
            </w:pPr>
            <w:r>
              <w:t xml:space="preserve">теория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22" w:line="259" w:lineRule="auto"/>
              <w:ind w:left="58" w:firstLine="0"/>
              <w:jc w:val="left"/>
            </w:pPr>
            <w:proofErr w:type="spellStart"/>
            <w:r>
              <w:t>прак</w:t>
            </w:r>
            <w:proofErr w:type="spellEnd"/>
          </w:p>
          <w:p w:rsidR="00785A82" w:rsidRDefault="004D1ABE">
            <w:pPr>
              <w:spacing w:after="0" w:line="259" w:lineRule="auto"/>
              <w:ind w:left="67" w:firstLine="0"/>
              <w:jc w:val="left"/>
            </w:pPr>
            <w:r>
              <w:t xml:space="preserve">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Знакомство. Техника безопасности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13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Основы языка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 xml:space="preserve">. Примеры на языке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 xml:space="preserve"> с разбором конструкций: циклы, условия, ветвления, массивы, типы данных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336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Кейс 1 игра «Угадай число» </w:t>
            </w:r>
          </w:p>
        </w:tc>
      </w:tr>
      <w:tr w:rsidR="00785A82">
        <w:trPr>
          <w:trHeight w:val="13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Примеры на языке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 xml:space="preserve"> с искусственным интеллектом по угадыванию чисел, метод дихотомии. Управление искусственным интеллектом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13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публичному выступлению для защиты результатов. Демонстрация отчёта в группе и защита результатов работы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Демонстрация решения</w:t>
            </w:r>
            <w:r>
              <w:t xml:space="preserve"> </w:t>
            </w:r>
          </w:p>
        </w:tc>
      </w:tr>
      <w:tr w:rsidR="00785A82">
        <w:trPr>
          <w:trHeight w:val="332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Кейс 2 игра «Камень, ножницы, бумага» </w:t>
            </w:r>
          </w:p>
        </w:tc>
      </w:tr>
      <w:tr w:rsidR="00785A82">
        <w:trPr>
          <w:trHeight w:val="13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множествами. Планирование дизайна и механики игры. Создание главного меню игры, подсчёта очков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Визуализация программы в виде блок-схемы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8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577" w:firstLine="0"/>
            </w:pPr>
            <w:r>
              <w:rPr>
                <w:sz w:val="24"/>
              </w:rPr>
              <w:t xml:space="preserve">Написание, тестирование написанной программы и доработка.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139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публичному выступлению для защиты результатов. Демонстрация отчёта в группе и защита результатов работы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Демонстрация решения</w:t>
            </w:r>
            <w:r>
              <w:t xml:space="preserve"> </w:t>
            </w:r>
          </w:p>
        </w:tc>
      </w:tr>
      <w:tr w:rsidR="00785A82">
        <w:trPr>
          <w:trHeight w:val="331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Кейс 3 игра «Спички»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Постановка проблемы, генерация путей решения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Визуализация программы в виде блок-схемы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577" w:firstLine="0"/>
            </w:pPr>
            <w:r>
              <w:rPr>
                <w:sz w:val="24"/>
              </w:rPr>
              <w:t xml:space="preserve">Написание, тестирование написанной программы и доработка.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8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публичному выступлению для защиты результатов. Демонстрация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Демонстрация решения</w:t>
            </w: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отчёта в группе и защита результатов работы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</w:tr>
      <w:tr w:rsidR="00785A82">
        <w:trPr>
          <w:trHeight w:val="331"/>
        </w:trPr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>Кейс 4 «Стреляющий танк»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</w:tr>
      <w:tr w:rsidR="00785A82">
        <w:trPr>
          <w:trHeight w:val="5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Постановка проблемы, генерация путей решения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Библиотека 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z w:val="24"/>
              </w:rPr>
              <w:t xml:space="preserve"> Питоне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Анимация в библиотеке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495" w:firstLine="0"/>
            </w:pPr>
            <w:r>
              <w:rPr>
                <w:sz w:val="24"/>
              </w:rPr>
              <w:t xml:space="preserve">Написание, тестирование написанной программы и доработка.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13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публичному выступлению для защиты результатов. Демонстрация отчёта в группе и защита результатов работы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Демонстрация решения</w:t>
            </w:r>
            <w:r>
              <w:t xml:space="preserve"> </w:t>
            </w:r>
          </w:p>
        </w:tc>
      </w:tr>
      <w:tr w:rsidR="00785A82">
        <w:trPr>
          <w:trHeight w:val="332"/>
        </w:trPr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Кейс 5 «Программирование </w:t>
            </w:r>
            <w:proofErr w:type="spellStart"/>
            <w:r>
              <w:t>квадрокоптеров</w:t>
            </w:r>
            <w:proofErr w:type="spellEnd"/>
            <w:r>
              <w:t xml:space="preserve">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</w:tr>
      <w:tr w:rsidR="00785A82">
        <w:trPr>
          <w:trHeight w:val="8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Техника безопасности при полётах. Проведение полётов в ручном режиме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right="221" w:firstLine="0"/>
            </w:pPr>
            <w:r>
              <w:rPr>
                <w:sz w:val="24"/>
              </w:rPr>
              <w:t xml:space="preserve">Программирование взлёта и посадки беспилотного летательного аппарата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команд «разворот», «изменение высоты», «изменение позиции»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группового полёта вручную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Программирование группового полёта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85A82">
        <w:trPr>
          <w:trHeight w:val="5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Демонстрация решения</w:t>
            </w:r>
            <w:r>
              <w:t xml:space="preserve"> </w:t>
            </w:r>
          </w:p>
        </w:tc>
      </w:tr>
      <w:tr w:rsidR="00785A82">
        <w:trPr>
          <w:trHeight w:val="331"/>
        </w:trPr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A82" w:rsidRDefault="00785A82">
            <w:pPr>
              <w:spacing w:after="160" w:line="259" w:lineRule="auto"/>
              <w:ind w:left="0" w:firstLine="0"/>
              <w:jc w:val="left"/>
            </w:pPr>
          </w:p>
        </w:tc>
      </w:tr>
      <w:tr w:rsidR="00785A82">
        <w:trPr>
          <w:trHeight w:val="3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82" w:rsidRDefault="004D1A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85A82" w:rsidRDefault="004D1ABE">
      <w:pPr>
        <w:spacing w:after="0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Содержание учебного плана программы </w:t>
      </w:r>
    </w:p>
    <w:p w:rsidR="00785A82" w:rsidRDefault="004D1ABE">
      <w:pPr>
        <w:spacing w:after="11" w:line="269" w:lineRule="auto"/>
        <w:ind w:left="552" w:right="4096" w:hanging="567"/>
        <w:jc w:val="left"/>
      </w:pPr>
      <w:r>
        <w:t xml:space="preserve">1. </w:t>
      </w:r>
      <w:r>
        <w:rPr>
          <w:b/>
        </w:rPr>
        <w:t xml:space="preserve">Основы языка </w:t>
      </w:r>
      <w:proofErr w:type="spellStart"/>
      <w:r>
        <w:rPr>
          <w:b/>
        </w:rPr>
        <w:t>Python</w:t>
      </w:r>
      <w:proofErr w:type="spellEnd"/>
      <w:r>
        <w:rPr>
          <w:b/>
        </w:rPr>
        <w:t xml:space="preserve"> (9 часов)</w:t>
      </w:r>
      <w:r>
        <w:t xml:space="preserve"> </w:t>
      </w:r>
      <w:r>
        <w:rPr>
          <w:b/>
        </w:rPr>
        <w:t xml:space="preserve">Теория: </w:t>
      </w:r>
      <w:r>
        <w:t xml:space="preserve">5 часов.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proofErr w:type="gramStart"/>
      <w:r>
        <w:rPr>
          <w:b/>
        </w:rPr>
        <w:t xml:space="preserve">Практика:  </w:t>
      </w:r>
      <w:r>
        <w:t>4</w:t>
      </w:r>
      <w:proofErr w:type="gramEnd"/>
      <w:r>
        <w:t xml:space="preserve"> часа </w:t>
      </w:r>
    </w:p>
    <w:p w:rsidR="00785A82" w:rsidRDefault="004D1ABE">
      <w:pPr>
        <w:ind w:left="0" w:right="71"/>
      </w:pPr>
      <w:r>
        <w:t xml:space="preserve">Теория: история языка </w:t>
      </w:r>
      <w:proofErr w:type="spellStart"/>
      <w:r>
        <w:t>Python</w:t>
      </w:r>
      <w:proofErr w:type="spellEnd"/>
      <w:r>
        <w:t xml:space="preserve">, сфера применения языка, различие в версиях, особенности синтаксиса. Объявление и использование переменных в </w:t>
      </w:r>
      <w:proofErr w:type="spellStart"/>
      <w:r>
        <w:t>Python</w:t>
      </w:r>
      <w:proofErr w:type="spellEnd"/>
      <w:r>
        <w:t xml:space="preserve">. </w:t>
      </w:r>
    </w:p>
    <w:p w:rsidR="00785A82" w:rsidRDefault="004D1ABE">
      <w:pPr>
        <w:spacing w:after="17" w:line="268" w:lineRule="auto"/>
        <w:ind w:left="-5" w:right="64" w:hanging="10"/>
        <w:jc w:val="left"/>
      </w:pPr>
      <w:r>
        <w:t xml:space="preserve">Использование строк, массивов, кортежей и словарей в </w:t>
      </w:r>
      <w:proofErr w:type="spellStart"/>
      <w:r>
        <w:t>Python</w:t>
      </w:r>
      <w:proofErr w:type="spellEnd"/>
      <w:r>
        <w:t xml:space="preserve">. Использование условий, циклов и ветвлений в </w:t>
      </w:r>
      <w:proofErr w:type="spellStart"/>
      <w:r>
        <w:t>Python</w:t>
      </w:r>
      <w:proofErr w:type="spellEnd"/>
      <w:r>
        <w:t xml:space="preserve">. Практика: 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 </w:t>
      </w:r>
    </w:p>
    <w:p w:rsidR="00785A82" w:rsidRDefault="004D1ABE">
      <w:pPr>
        <w:numPr>
          <w:ilvl w:val="0"/>
          <w:numId w:val="3"/>
        </w:numPr>
        <w:spacing w:after="11" w:line="269" w:lineRule="auto"/>
        <w:ind w:right="3276" w:hanging="212"/>
        <w:jc w:val="left"/>
      </w:pPr>
      <w:r>
        <w:rPr>
          <w:b/>
        </w:rPr>
        <w:t xml:space="preserve">Кейс 1. игра «Угадай число» (8 часов) Теория: </w:t>
      </w:r>
      <w:r>
        <w:t xml:space="preserve">3 часа.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r>
        <w:rPr>
          <w:b/>
        </w:rPr>
        <w:t xml:space="preserve">Практика: </w:t>
      </w:r>
      <w:r>
        <w:t xml:space="preserve">5 часов </w:t>
      </w:r>
    </w:p>
    <w:p w:rsidR="00785A82" w:rsidRDefault="004D1ABE">
      <w:pPr>
        <w:ind w:left="0" w:right="71"/>
      </w:pPr>
      <w:r>
        <w:t xml:space="preserve">Теория: алгоритмы поиска числа в массиве. Варианты сортировок. Поиск дихотомией. Работа с переменными, работа с функциями. Практика: упражнения по поиску чисел в массиве. Упражнения на сортировку чисел. </w:t>
      </w:r>
    </w:p>
    <w:p w:rsidR="00785A82" w:rsidRDefault="004D1ABE">
      <w:pPr>
        <w:ind w:left="0" w:right="71"/>
      </w:pPr>
      <w:r>
        <w:t xml:space="preserve">Алгоритмы поиска числа. Исследование скорости работы алгоритмов. </w:t>
      </w:r>
    </w:p>
    <w:p w:rsidR="00785A82" w:rsidRDefault="004D1ABE">
      <w:pPr>
        <w:numPr>
          <w:ilvl w:val="0"/>
          <w:numId w:val="3"/>
        </w:numPr>
        <w:spacing w:after="11" w:line="269" w:lineRule="auto"/>
        <w:ind w:right="3276" w:hanging="212"/>
        <w:jc w:val="left"/>
      </w:pPr>
      <w:r>
        <w:rPr>
          <w:b/>
        </w:rPr>
        <w:t xml:space="preserve">Кейс 2 игра «Камень, ножницы, бумага» (9 часов) Теория: </w:t>
      </w:r>
      <w:r>
        <w:t xml:space="preserve">4 часа.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r>
        <w:rPr>
          <w:b/>
        </w:rPr>
        <w:t xml:space="preserve">Практика: </w:t>
      </w:r>
      <w:r>
        <w:t xml:space="preserve">5 часов </w:t>
      </w:r>
    </w:p>
    <w:p w:rsidR="00785A82" w:rsidRDefault="004D1ABE">
      <w:pPr>
        <w:ind w:left="0" w:right="71"/>
      </w:pPr>
      <w:r>
        <w:t xml:space="preserve">Теория: алгоритм работы со множествами. Работа с циклами. Работа с переменными, работа генератором случайного выбора. Организация счёта игры между учеником и компьютером. Практика написание кода программы. </w:t>
      </w:r>
    </w:p>
    <w:p w:rsidR="00785A82" w:rsidRDefault="004D1ABE">
      <w:pPr>
        <w:ind w:left="0" w:right="71"/>
      </w:pPr>
      <w:r>
        <w:t xml:space="preserve">Тестирование и исследование скорости работы алгоритмов </w:t>
      </w:r>
    </w:p>
    <w:p w:rsidR="00785A82" w:rsidRDefault="004D1ABE">
      <w:pPr>
        <w:numPr>
          <w:ilvl w:val="0"/>
          <w:numId w:val="3"/>
        </w:numPr>
        <w:spacing w:after="11" w:line="269" w:lineRule="auto"/>
        <w:ind w:right="3276" w:hanging="212"/>
        <w:jc w:val="left"/>
      </w:pPr>
      <w:r>
        <w:rPr>
          <w:b/>
        </w:rPr>
        <w:t>Кейс 3 игра «Спички» (9 часов)</w:t>
      </w:r>
      <w:r>
        <w:t xml:space="preserve"> </w:t>
      </w:r>
      <w:r>
        <w:rPr>
          <w:b/>
        </w:rPr>
        <w:t xml:space="preserve">Теория: </w:t>
      </w:r>
      <w:r>
        <w:t xml:space="preserve">4 часа.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r>
        <w:rPr>
          <w:b/>
        </w:rPr>
        <w:t xml:space="preserve">Практика: </w:t>
      </w:r>
      <w:r>
        <w:t xml:space="preserve">5 часов </w:t>
      </w:r>
    </w:p>
    <w:p w:rsidR="00785A82" w:rsidRDefault="004D1ABE">
      <w:pPr>
        <w:ind w:left="0" w:right="71"/>
      </w:pPr>
      <w:r>
        <w:lastRenderedPageBreak/>
        <w:t xml:space="preserve">Теория: алгоритм работы со генератором случайных чисел. Работа с циклами и ветвлениями. Работа с переменными. Организация защиты от неправильного хода. Практика написание кода программы. Тестирование и исследование скорости работы алгоритмов. Подсчет статистики всех игр. </w:t>
      </w:r>
    </w:p>
    <w:p w:rsidR="00785A82" w:rsidRDefault="004D1ABE">
      <w:pPr>
        <w:numPr>
          <w:ilvl w:val="0"/>
          <w:numId w:val="3"/>
        </w:numPr>
        <w:spacing w:after="11" w:line="269" w:lineRule="auto"/>
        <w:ind w:right="3276" w:hanging="212"/>
        <w:jc w:val="left"/>
      </w:pPr>
      <w:r>
        <w:rPr>
          <w:b/>
        </w:rPr>
        <w:t>Кейс 4 «Стреляющий танк» (14 часов)</w:t>
      </w:r>
      <w:r>
        <w:t xml:space="preserve"> </w:t>
      </w:r>
      <w:r>
        <w:rPr>
          <w:b/>
        </w:rPr>
        <w:t xml:space="preserve">Теория: </w:t>
      </w:r>
      <w:r>
        <w:t xml:space="preserve">6 часов.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r>
        <w:rPr>
          <w:b/>
        </w:rPr>
        <w:t xml:space="preserve">Практика: </w:t>
      </w:r>
      <w:r>
        <w:t xml:space="preserve">8 часов </w:t>
      </w:r>
    </w:p>
    <w:p w:rsidR="00785A82" w:rsidRDefault="004D1ABE">
      <w:pPr>
        <w:ind w:left="0" w:right="71"/>
      </w:pPr>
      <w:r>
        <w:t xml:space="preserve">Теория: алгоритм работы с библиотекой </w:t>
      </w:r>
      <w:proofErr w:type="spellStart"/>
      <w:r>
        <w:t>tkinter</w:t>
      </w:r>
      <w:proofErr w:type="spellEnd"/>
      <w:r>
        <w:t xml:space="preserve">, анимация, рисование примитивов, работа с цветом, действие по нажатию на клавиши клавиатуры, работа с циклами, ветвлениями, функциями, работа с переменными. Практика написание кода программы. Тестирование и исправление ошибок кода </w:t>
      </w:r>
    </w:p>
    <w:p w:rsidR="00785A82" w:rsidRDefault="004D1ABE">
      <w:pPr>
        <w:numPr>
          <w:ilvl w:val="0"/>
          <w:numId w:val="3"/>
        </w:numPr>
        <w:spacing w:after="11" w:line="269" w:lineRule="auto"/>
        <w:ind w:right="3276" w:hanging="212"/>
        <w:jc w:val="left"/>
      </w:pPr>
      <w:r>
        <w:rPr>
          <w:b/>
        </w:rPr>
        <w:t xml:space="preserve">Кейс 5 «Программирование </w:t>
      </w:r>
      <w:proofErr w:type="spellStart"/>
      <w:r>
        <w:rPr>
          <w:b/>
        </w:rPr>
        <w:t>квадрокоптеров</w:t>
      </w:r>
      <w:proofErr w:type="spellEnd"/>
      <w:r>
        <w:rPr>
          <w:b/>
        </w:rPr>
        <w:t xml:space="preserve">» Теория: </w:t>
      </w:r>
      <w:r>
        <w:t xml:space="preserve">8 часов. </w:t>
      </w:r>
    </w:p>
    <w:p w:rsidR="00785A82" w:rsidRDefault="004D1ABE">
      <w:pPr>
        <w:spacing w:after="11" w:line="269" w:lineRule="auto"/>
        <w:ind w:left="577" w:right="2320" w:hanging="10"/>
        <w:jc w:val="left"/>
      </w:pPr>
      <w:r>
        <w:rPr>
          <w:b/>
        </w:rPr>
        <w:t xml:space="preserve">Практика: </w:t>
      </w:r>
      <w:r>
        <w:t xml:space="preserve">14 часов </w:t>
      </w:r>
    </w:p>
    <w:p w:rsidR="00785A82" w:rsidRDefault="004D1ABE">
      <w:pPr>
        <w:ind w:left="0" w:right="71"/>
      </w:pPr>
      <w:r>
        <w:t xml:space="preserve">Теория: программирование взлёта и посадки беспилотного летательного аппарата, написание команд «разворот», «изменение высоты», «изменение позиции» и группового полета. Практика: выполнение одиночных полетов и групповых полетов как вручную, так и посредством программирования. </w:t>
      </w:r>
    </w:p>
    <w:p w:rsidR="00785A82" w:rsidRDefault="004D1ABE">
      <w:pPr>
        <w:spacing w:after="37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11" w:line="429" w:lineRule="auto"/>
        <w:ind w:left="207" w:right="3652" w:firstLine="221"/>
        <w:jc w:val="left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Планируемые результаты</w:t>
      </w:r>
      <w:r>
        <w:t xml:space="preserve"> </w:t>
      </w:r>
      <w:r>
        <w:rPr>
          <w:b/>
        </w:rPr>
        <w:t>Личностные результаты:</w:t>
      </w:r>
      <w:r>
        <w:t xml:space="preserve">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критическое </w:t>
      </w:r>
      <w:r>
        <w:tab/>
        <w:t xml:space="preserve">отношение </w:t>
      </w:r>
      <w:r>
        <w:tab/>
        <w:t xml:space="preserve">к </w:t>
      </w:r>
      <w:r>
        <w:tab/>
        <w:t xml:space="preserve">информации </w:t>
      </w:r>
      <w:r>
        <w:tab/>
        <w:t xml:space="preserve">и </w:t>
      </w:r>
      <w:r>
        <w:tab/>
        <w:t xml:space="preserve">избирательность </w:t>
      </w:r>
      <w:r>
        <w:tab/>
        <w:t xml:space="preserve">её восприятия;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осмысление мотивов своих действий при выполнении заданий;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развитие внимательности, настойчивости, целеустремлённости, умения преодолевать трудности;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развитие </w:t>
      </w:r>
      <w:r>
        <w:tab/>
        <w:t xml:space="preserve">самостоятельности </w:t>
      </w:r>
      <w:r>
        <w:tab/>
        <w:t xml:space="preserve">суждений, </w:t>
      </w:r>
      <w:r>
        <w:tab/>
        <w:t xml:space="preserve">независимости </w:t>
      </w:r>
      <w:r>
        <w:tab/>
        <w:t xml:space="preserve">и нестандартности мышления;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освоение социальных норм, правил поведения, ролей и форм социальной жизни в группах и сообществах; </w:t>
      </w:r>
    </w:p>
    <w:p w:rsidR="00785A82" w:rsidRDefault="004D1ABE">
      <w:pPr>
        <w:numPr>
          <w:ilvl w:val="1"/>
          <w:numId w:val="4"/>
        </w:numPr>
        <w:spacing w:after="158"/>
        <w:ind w:right="71" w:hanging="360"/>
      </w:pPr>
      <w:r>
        <w:t xml:space="preserve">формирование коммуникативной компетентности в общении и сотрудничестве с другими обучающимися. </w:t>
      </w:r>
    </w:p>
    <w:p w:rsidR="00785A82" w:rsidRDefault="004D1ABE">
      <w:pPr>
        <w:spacing w:after="36" w:line="259" w:lineRule="auto"/>
        <w:ind w:left="207" w:firstLine="0"/>
        <w:jc w:val="left"/>
      </w:pPr>
      <w:r>
        <w:t xml:space="preserve"> </w:t>
      </w:r>
    </w:p>
    <w:p w:rsidR="00785A82" w:rsidRDefault="004D1ABE">
      <w:pPr>
        <w:spacing w:after="11" w:line="269" w:lineRule="auto"/>
        <w:ind w:left="217" w:right="232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785A82" w:rsidRDefault="004D1ABE">
      <w:pPr>
        <w:spacing w:after="26" w:line="259" w:lineRule="auto"/>
        <w:ind w:left="217" w:hanging="10"/>
        <w:jc w:val="left"/>
      </w:pPr>
      <w:r>
        <w:rPr>
          <w:b/>
          <w:i/>
        </w:rPr>
        <w:t xml:space="preserve">Регулятивные универсальные учебные действия: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lastRenderedPageBreak/>
        <w:t xml:space="preserve">умение принимать и сохранять учебную задачу;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планировать последовательность шагов алгоритма для достижения цели;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ставить цель (создание творческой работы), планировать достижение этой цели;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осуществлять итоговый и пошаговый контроль по результату;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способность адекватно воспринимать оценку наставника и других обучающихся;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различать способ и результат действия;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в сотрудничестве ставить новые учебные задачи;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способность </w:t>
      </w:r>
      <w:r>
        <w:tab/>
        <w:t xml:space="preserve">проявлять </w:t>
      </w:r>
      <w:r>
        <w:tab/>
        <w:t xml:space="preserve">познавательную </w:t>
      </w:r>
      <w:r>
        <w:tab/>
        <w:t xml:space="preserve">инициативу </w:t>
      </w:r>
      <w:r>
        <w:tab/>
        <w:t xml:space="preserve">в </w:t>
      </w:r>
      <w:r>
        <w:tab/>
        <w:t xml:space="preserve">учебном сотрудничестве;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осваивать способы решения проблем творческого характера в жизненных ситуациях;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:rsidR="00785A82" w:rsidRDefault="004D1ABE">
      <w:pPr>
        <w:spacing w:after="37" w:line="259" w:lineRule="auto"/>
        <w:ind w:left="207" w:firstLine="0"/>
        <w:jc w:val="left"/>
      </w:pPr>
      <w:r>
        <w:t xml:space="preserve"> </w:t>
      </w:r>
    </w:p>
    <w:p w:rsidR="00785A82" w:rsidRDefault="004D1ABE">
      <w:pPr>
        <w:spacing w:after="26" w:line="259" w:lineRule="auto"/>
        <w:ind w:left="217" w:hanging="10"/>
        <w:jc w:val="left"/>
      </w:pPr>
      <w:r>
        <w:rPr>
          <w:b/>
          <w:i/>
        </w:rPr>
        <w:t xml:space="preserve">Познавательные универсальные учебные действия: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</w:t>
      </w:r>
    </w:p>
    <w:p w:rsidR="00785A82" w:rsidRDefault="004D1ABE">
      <w:pPr>
        <w:ind w:left="721" w:right="71"/>
      </w:pPr>
      <w:r>
        <w:t xml:space="preserve">информационных образовательных ресурсов;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использовать средства информационных и коммуникационных технологий для решения коммуникативных, познавательных и </w:t>
      </w:r>
    </w:p>
    <w:p w:rsidR="00785A82" w:rsidRDefault="004D1ABE">
      <w:pPr>
        <w:ind w:left="721" w:right="71"/>
      </w:pPr>
      <w:r>
        <w:t xml:space="preserve">творческих задач;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ориентироваться в разнообразии способов решения задач;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осуществлять анализ объектов с выделением существенных и несущественных признаков;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проводить сравнение, классификацию по заданным критериям;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строить логические рассуждения в форме связи простых суждений об объекте;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устанавливать аналогии, причинно-следственные связи;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lastRenderedPageBreak/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785A82" w:rsidRDefault="004D1ABE">
      <w:pPr>
        <w:numPr>
          <w:ilvl w:val="1"/>
          <w:numId w:val="4"/>
        </w:numPr>
        <w:spacing w:after="55"/>
        <w:ind w:right="71" w:hanging="360"/>
      </w:pPr>
      <w:r>
        <w:t xml:space="preserve">умение синтезировать, составлять целое из частей, в том числе самостоятельно достраивать с восполнением недостающих компонентов. </w:t>
      </w:r>
      <w:r>
        <w:rPr>
          <w:b/>
          <w:i/>
        </w:rPr>
        <w:t xml:space="preserve">Коммуникативные универсальные учебные действия: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аргументировать свою точку зрения на выбор оснований и критериев при выделении признаков, сравнении и классификации объектов;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выслушивать собеседника и вести диалог;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способность признавать возможность существования различных точек зрения и права каждого иметь свою;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</w:t>
      </w:r>
      <w:r>
        <w:tab/>
        <w:t xml:space="preserve">осуществлять </w:t>
      </w:r>
      <w:r>
        <w:tab/>
        <w:t xml:space="preserve">постановку </w:t>
      </w:r>
      <w:r>
        <w:tab/>
        <w:t xml:space="preserve">вопросов: </w:t>
      </w:r>
      <w:r>
        <w:tab/>
        <w:t xml:space="preserve">инициативное сотрудничество в поиске и сборе информации;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785A82" w:rsidRDefault="004D1ABE">
      <w:pPr>
        <w:numPr>
          <w:ilvl w:val="1"/>
          <w:numId w:val="4"/>
        </w:numPr>
        <w:spacing w:after="225"/>
        <w:ind w:right="71" w:hanging="360"/>
      </w:pPr>
      <w:r>
        <w:t xml:space="preserve">владение монологической и диалогической формами речи. </w:t>
      </w:r>
    </w:p>
    <w:p w:rsidR="00785A82" w:rsidRDefault="004D1ABE">
      <w:pPr>
        <w:spacing w:after="11" w:line="269" w:lineRule="auto"/>
        <w:ind w:left="217" w:right="2320" w:hanging="10"/>
        <w:jc w:val="left"/>
      </w:pPr>
      <w:r>
        <w:rPr>
          <w:b/>
        </w:rPr>
        <w:t xml:space="preserve">Предметные результаты </w:t>
      </w:r>
    </w:p>
    <w:p w:rsidR="00785A82" w:rsidRDefault="004D1ABE">
      <w:pPr>
        <w:spacing w:after="26" w:line="259" w:lineRule="auto"/>
        <w:ind w:left="217" w:hanging="10"/>
        <w:jc w:val="left"/>
      </w:pPr>
      <w:r>
        <w:rPr>
          <w:b/>
          <w:i/>
        </w:rPr>
        <w:t xml:space="preserve">В результате освоения программы, обучающиеся должны знать: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основные алгоритмические конструкции;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принципы построения блок-схем;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принципы структурного программирования на языке </w:t>
      </w:r>
      <w:proofErr w:type="spellStart"/>
      <w:r>
        <w:t>Python</w:t>
      </w:r>
      <w:proofErr w:type="spellEnd"/>
      <w:r>
        <w:t xml:space="preserve">; </w:t>
      </w:r>
    </w:p>
    <w:p w:rsidR="00785A82" w:rsidRDefault="004D1ABE">
      <w:pPr>
        <w:numPr>
          <w:ilvl w:val="1"/>
          <w:numId w:val="4"/>
        </w:numPr>
        <w:spacing w:line="428" w:lineRule="auto"/>
        <w:ind w:right="71" w:hanging="360"/>
      </w:pPr>
      <w:r>
        <w:t xml:space="preserve">что такое БПЛА и их предназначение. Уметь: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составлять алгоритмы для решения прикладных задач;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реализовывать алгоритмы на компьютере в виде программ, написанных на языке </w:t>
      </w:r>
      <w:proofErr w:type="spellStart"/>
      <w:r>
        <w:t>Python</w:t>
      </w:r>
      <w:proofErr w:type="spellEnd"/>
      <w:r>
        <w:t xml:space="preserve">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применять библиотеку </w:t>
      </w:r>
      <w:proofErr w:type="spellStart"/>
      <w:r>
        <w:t>Tkinter</w:t>
      </w:r>
      <w:proofErr w:type="spellEnd"/>
      <w:r>
        <w:t xml:space="preserve">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отлаживать и тестировать программы, написанные на языке </w:t>
      </w:r>
      <w:proofErr w:type="spellStart"/>
      <w:r>
        <w:t>Python</w:t>
      </w:r>
      <w:proofErr w:type="spellEnd"/>
      <w:r>
        <w:t xml:space="preserve">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настраивать БПЛА; </w:t>
      </w:r>
    </w:p>
    <w:p w:rsidR="00785A82" w:rsidRDefault="004D1ABE">
      <w:pPr>
        <w:numPr>
          <w:ilvl w:val="1"/>
          <w:numId w:val="4"/>
        </w:numPr>
        <w:spacing w:line="431" w:lineRule="auto"/>
        <w:ind w:right="71" w:hanging="360"/>
      </w:pPr>
      <w:r>
        <w:t xml:space="preserve">представлять свой проект. </w:t>
      </w:r>
      <w:r>
        <w:rPr>
          <w:b/>
          <w:i/>
        </w:rPr>
        <w:t xml:space="preserve">владеть: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lastRenderedPageBreak/>
        <w:t xml:space="preserve">основной </w:t>
      </w:r>
      <w:r>
        <w:tab/>
        <w:t xml:space="preserve">терминологией </w:t>
      </w:r>
      <w:r>
        <w:tab/>
        <w:t xml:space="preserve">в </w:t>
      </w:r>
      <w:r>
        <w:tab/>
        <w:t xml:space="preserve">области </w:t>
      </w:r>
      <w:r>
        <w:tab/>
        <w:t xml:space="preserve">алгоритмизации </w:t>
      </w:r>
      <w:r>
        <w:tab/>
        <w:t xml:space="preserve">и программирования;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основными навыками программирования на языке </w:t>
      </w:r>
      <w:proofErr w:type="spellStart"/>
      <w:r>
        <w:t>Python</w:t>
      </w:r>
      <w:proofErr w:type="spellEnd"/>
      <w:r>
        <w:t xml:space="preserve">; </w:t>
      </w:r>
    </w:p>
    <w:p w:rsidR="00785A82" w:rsidRDefault="004D1ABE">
      <w:pPr>
        <w:numPr>
          <w:ilvl w:val="1"/>
          <w:numId w:val="4"/>
        </w:numPr>
        <w:ind w:right="71" w:hanging="360"/>
      </w:pPr>
      <w:r>
        <w:t xml:space="preserve">знаниями </w:t>
      </w:r>
      <w:r>
        <w:tab/>
        <w:t xml:space="preserve">по </w:t>
      </w:r>
      <w:r>
        <w:tab/>
        <w:t xml:space="preserve">устройству </w:t>
      </w:r>
      <w:r>
        <w:tab/>
        <w:t xml:space="preserve">и </w:t>
      </w:r>
      <w:r>
        <w:tab/>
        <w:t xml:space="preserve">применению </w:t>
      </w:r>
      <w:r>
        <w:tab/>
      </w:r>
      <w:proofErr w:type="spellStart"/>
      <w:r>
        <w:t>беспилотников</w:t>
      </w:r>
      <w:proofErr w:type="spellEnd"/>
      <w:r>
        <w:t xml:space="preserve"> </w:t>
      </w:r>
    </w:p>
    <w:p w:rsidR="00785A82" w:rsidRDefault="004D1ABE">
      <w:pPr>
        <w:spacing w:after="89" w:line="259" w:lineRule="auto"/>
        <w:ind w:left="721" w:firstLine="0"/>
        <w:jc w:val="left"/>
      </w:pPr>
      <w:r>
        <w:rPr>
          <w:i/>
          <w:sz w:val="22"/>
        </w:rPr>
        <w:t xml:space="preserve"> </w:t>
      </w:r>
    </w:p>
    <w:p w:rsidR="00785A82" w:rsidRDefault="004D1ABE">
      <w:pPr>
        <w:spacing w:after="216"/>
        <w:ind w:left="764" w:right="71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реализации программы </w:t>
      </w:r>
      <w:r>
        <w:t xml:space="preserve">(материально-технические обеспечение, информационное обеспечение, кадровые обеспечение)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Материально-техническое обеспечение </w:t>
      </w:r>
    </w:p>
    <w:p w:rsidR="00785A82" w:rsidRDefault="004D1ABE">
      <w:pPr>
        <w:ind w:left="0" w:right="71"/>
      </w:pPr>
      <w:r>
        <w:rPr>
          <w:b/>
          <w:i/>
        </w:rPr>
        <w:t>рабочее место обучающегося</w:t>
      </w:r>
      <w:r>
        <w:t xml:space="preserve">: ноутбук: производительность процессора (по тесту </w:t>
      </w:r>
      <w:proofErr w:type="spellStart"/>
      <w:r>
        <w:t>PassMark</w:t>
      </w:r>
      <w:proofErr w:type="spellEnd"/>
      <w: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t>еММС</w:t>
      </w:r>
      <w:proofErr w:type="spellEnd"/>
      <w: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rPr>
          <w:b/>
          <w:i/>
        </w:rPr>
        <w:t>рабочее место преподавателя:</w:t>
      </w:r>
      <w:r>
        <w:t xml:space="preserve"> ноутбук: процессор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i5-4590/AMD </w:t>
      </w:r>
    </w:p>
    <w:p w:rsidR="00785A82" w:rsidRDefault="004D1ABE">
      <w:pPr>
        <w:ind w:left="0" w:right="71"/>
      </w:pPr>
      <w:r>
        <w:t xml:space="preserve">FX 8350 аналогичная или более новая модель, графический процессор NVIDIA </w:t>
      </w:r>
      <w:proofErr w:type="spellStart"/>
      <w:r>
        <w:t>GeForce</w:t>
      </w:r>
      <w:proofErr w:type="spellEnd"/>
      <w:r>
        <w:t xml:space="preserve"> GTX 970, AMD </w:t>
      </w:r>
      <w:proofErr w:type="spellStart"/>
      <w:r>
        <w:t>Radeon</w:t>
      </w:r>
      <w:proofErr w:type="spellEnd"/>
      <w: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t>DisplayPort</w:t>
      </w:r>
      <w:proofErr w:type="spellEnd"/>
      <w:r>
        <w:t xml:space="preserve"> 1.2 или более новая модель (или соответствующий по характеристикам персональный компьютер с монитором, клавиатурой и колонками);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компьютеры должны быть подключены к единой сети </w:t>
      </w:r>
      <w:proofErr w:type="spellStart"/>
      <w:r>
        <w:t>Wi-Fi</w:t>
      </w:r>
      <w:proofErr w:type="spellEnd"/>
      <w:r>
        <w:t xml:space="preserve"> с доступом в интернет;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презентационное оборудование (проектор с экраном) с возможностью подключения к компьютеру — 1 комплект; </w:t>
      </w:r>
    </w:p>
    <w:p w:rsidR="00785A82" w:rsidRDefault="004D1ABE">
      <w:pPr>
        <w:numPr>
          <w:ilvl w:val="0"/>
          <w:numId w:val="5"/>
        </w:numPr>
        <w:ind w:right="71" w:hanging="360"/>
      </w:pPr>
      <w:proofErr w:type="spellStart"/>
      <w:r>
        <w:t>флипчарт</w:t>
      </w:r>
      <w:proofErr w:type="spellEnd"/>
      <w:r>
        <w:t xml:space="preserve"> с комплектом листов/маркерная доска, соответствующий набор письменных принадлежностей — 1 шт.; </w:t>
      </w:r>
    </w:p>
    <w:p w:rsidR="00785A82" w:rsidRDefault="004D1ABE">
      <w:pPr>
        <w:numPr>
          <w:ilvl w:val="0"/>
          <w:numId w:val="5"/>
        </w:numPr>
        <w:ind w:right="71" w:hanging="360"/>
      </w:pPr>
      <w:proofErr w:type="spellStart"/>
      <w:r>
        <w:t>квадрокоптер</w:t>
      </w:r>
      <w:proofErr w:type="spellEnd"/>
      <w:r>
        <w:t xml:space="preserve"> DJI </w:t>
      </w:r>
      <w:proofErr w:type="spellStart"/>
      <w:r>
        <w:t>Ryze</w:t>
      </w:r>
      <w:proofErr w:type="spellEnd"/>
      <w:r>
        <w:t xml:space="preserve"> </w:t>
      </w:r>
      <w:proofErr w:type="spellStart"/>
      <w:r>
        <w:t>tello</w:t>
      </w:r>
      <w:proofErr w:type="spellEnd"/>
      <w:r>
        <w:t xml:space="preserve"> — не менее 3 шт.;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поле меток; </w:t>
      </w:r>
    </w:p>
    <w:p w:rsidR="00785A82" w:rsidRDefault="004D1ABE">
      <w:pPr>
        <w:numPr>
          <w:ilvl w:val="0"/>
          <w:numId w:val="5"/>
        </w:numPr>
        <w:ind w:right="71" w:hanging="360"/>
      </w:pPr>
      <w:proofErr w:type="spellStart"/>
      <w:r>
        <w:t>Wi-Fi</w:t>
      </w:r>
      <w:proofErr w:type="spellEnd"/>
      <w:r>
        <w:t xml:space="preserve"> роутер.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Программное обеспечение: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веб-браузер;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пакет офисного ПО;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текстовый редактор. </w:t>
      </w:r>
    </w:p>
    <w:p w:rsidR="00785A82" w:rsidRDefault="004D1ABE">
      <w:pPr>
        <w:spacing w:after="37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spacing w:after="11" w:line="269" w:lineRule="auto"/>
        <w:ind w:left="-5" w:right="2320" w:hanging="10"/>
        <w:jc w:val="left"/>
      </w:pPr>
      <w:r>
        <w:rPr>
          <w:b/>
        </w:rPr>
        <w:t xml:space="preserve">Требования к кадровым ресурсам: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укомплектованность образовательного учреждения педагогическими, руководящими и иными работниками;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lastRenderedPageBreak/>
        <w:t xml:space="preserve">уровень квалификации педагогических, руководящих и иных работников образовательного учреждения; </w:t>
      </w:r>
    </w:p>
    <w:p w:rsidR="00785A82" w:rsidRDefault="004D1ABE">
      <w:pPr>
        <w:numPr>
          <w:ilvl w:val="0"/>
          <w:numId w:val="5"/>
        </w:numPr>
        <w:spacing w:after="121" w:line="268" w:lineRule="auto"/>
        <w:ind w:right="71" w:hanging="360"/>
      </w:pPr>
      <w:r>
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 </w:t>
      </w:r>
    </w:p>
    <w:p w:rsidR="00785A82" w:rsidRDefault="004D1ABE">
      <w:pPr>
        <w:spacing w:after="168" w:line="279" w:lineRule="auto"/>
        <w:ind w:left="0" w:firstLine="0"/>
        <w:jc w:val="left"/>
      </w:pPr>
      <w:r>
        <w:rPr>
          <w:i/>
        </w:rPr>
        <w:t xml:space="preserve">Компетенции педагогического работника, реализующего основную образовательную программу: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обеспечивать условия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обучающихся;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:rsidR="00785A82" w:rsidRDefault="004D1ABE">
      <w:pPr>
        <w:numPr>
          <w:ilvl w:val="0"/>
          <w:numId w:val="5"/>
        </w:numPr>
        <w:spacing w:after="17" w:line="268" w:lineRule="auto"/>
        <w:ind w:right="71" w:hanging="360"/>
      </w:pPr>
      <w:r>
        <w:t xml:space="preserve">организовывать и сопровождать учебно-исследовательскую и проектную деятельность обучающихся, выполнение ими индивидуального проекта;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интерпретировать результаты </w:t>
      </w:r>
      <w:proofErr w:type="gramStart"/>
      <w:r>
        <w:t>достижений</w:t>
      </w:r>
      <w:proofErr w:type="gramEnd"/>
      <w:r>
        <w:t xml:space="preserve"> обучающихся;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навык программирования на языке </w:t>
      </w:r>
      <w:proofErr w:type="spellStart"/>
      <w:r>
        <w:t>Python</w:t>
      </w:r>
      <w:proofErr w:type="spellEnd"/>
      <w:r>
        <w:t xml:space="preserve">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использовать библиотеку </w:t>
      </w:r>
      <w:proofErr w:type="spellStart"/>
      <w:r>
        <w:t>Tkinter</w:t>
      </w:r>
      <w:proofErr w:type="spellEnd"/>
      <w:r>
        <w:t xml:space="preserve">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навык создания компьютерных игр и приложений;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проектирование интерфейса пользователей; </w:t>
      </w:r>
    </w:p>
    <w:p w:rsidR="00785A82" w:rsidRDefault="004D1ABE">
      <w:pPr>
        <w:numPr>
          <w:ilvl w:val="0"/>
          <w:numId w:val="5"/>
        </w:numPr>
        <w:ind w:right="71" w:hanging="360"/>
      </w:pPr>
      <w:r>
        <w:t xml:space="preserve">поиск и интеграция библиотек программного кода с открытых источников типа </w:t>
      </w:r>
      <w:proofErr w:type="spellStart"/>
      <w:r>
        <w:t>GitHub</w:t>
      </w:r>
      <w:proofErr w:type="spellEnd"/>
      <w:r>
        <w:t xml:space="preserve"> в собственный проект; </w:t>
      </w:r>
    </w:p>
    <w:p w:rsidR="00785A82" w:rsidRDefault="004D1ABE">
      <w:pPr>
        <w:numPr>
          <w:ilvl w:val="0"/>
          <w:numId w:val="5"/>
        </w:numPr>
        <w:spacing w:after="123"/>
        <w:ind w:right="71" w:hanging="360"/>
      </w:pPr>
      <w:r>
        <w:t xml:space="preserve">навык работы в специализированном ПО для создания презентаций. </w:t>
      </w:r>
    </w:p>
    <w:p w:rsidR="00785A82" w:rsidRDefault="004D1ABE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785A82" w:rsidRDefault="004D1ABE">
      <w:pPr>
        <w:numPr>
          <w:ilvl w:val="1"/>
          <w:numId w:val="5"/>
        </w:numPr>
        <w:spacing w:after="159" w:line="269" w:lineRule="auto"/>
        <w:ind w:right="2320" w:hanging="360"/>
        <w:jc w:val="left"/>
      </w:pPr>
      <w:r>
        <w:rPr>
          <w:b/>
        </w:rPr>
        <w:t xml:space="preserve">Формы аттестации и оценочные материалы: </w:t>
      </w:r>
    </w:p>
    <w:p w:rsidR="00785A82" w:rsidRDefault="004D1ABE">
      <w:pPr>
        <w:ind w:left="0" w:right="71"/>
      </w:pPr>
      <w:r>
        <w:t xml:space="preserve">Представление результатов образовательной деятельности пройдёт в форме публичной презентации решений кейсов командами (индивидуально) и последующих ответов, выступающих на вопросы наставника и других команд. Промежуточная аттестация в форме защиты индивидуального проекта. </w:t>
      </w:r>
    </w:p>
    <w:p w:rsidR="00785A82" w:rsidRDefault="004D1ABE">
      <w:pPr>
        <w:spacing w:after="41" w:line="259" w:lineRule="auto"/>
        <w:ind w:left="0" w:firstLine="0"/>
        <w:jc w:val="left"/>
      </w:pPr>
      <w:r>
        <w:t xml:space="preserve"> </w:t>
      </w:r>
    </w:p>
    <w:p w:rsidR="00785A82" w:rsidRDefault="004D1ABE">
      <w:pPr>
        <w:ind w:left="0" w:right="5435"/>
      </w:pPr>
      <w:r>
        <w:rPr>
          <w:b/>
        </w:rPr>
        <w:t xml:space="preserve">Оценочные материалы: </w:t>
      </w:r>
      <w:r>
        <w:t xml:space="preserve">Беседа, тестирование, опрос. </w:t>
      </w:r>
    </w:p>
    <w:p w:rsidR="00785A82" w:rsidRDefault="004D1ABE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785A82" w:rsidRDefault="004D1ABE">
      <w:pPr>
        <w:numPr>
          <w:ilvl w:val="1"/>
          <w:numId w:val="5"/>
        </w:numPr>
        <w:spacing w:after="159" w:line="269" w:lineRule="auto"/>
        <w:ind w:right="2320" w:hanging="360"/>
        <w:jc w:val="left"/>
      </w:pPr>
      <w:r>
        <w:rPr>
          <w:b/>
        </w:rPr>
        <w:t>Список литературы</w:t>
      </w:r>
      <w:r>
        <w:t xml:space="preserve"> </w:t>
      </w:r>
    </w:p>
    <w:p w:rsidR="00785A82" w:rsidRDefault="004D1ABE">
      <w:pPr>
        <w:numPr>
          <w:ilvl w:val="0"/>
          <w:numId w:val="6"/>
        </w:numPr>
        <w:ind w:right="68" w:hanging="10"/>
        <w:jc w:val="left"/>
      </w:pPr>
      <w:proofErr w:type="spellStart"/>
      <w:r>
        <w:t>Гин</w:t>
      </w:r>
      <w:proofErr w:type="spellEnd"/>
      <w: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t>Гин</w:t>
      </w:r>
      <w:proofErr w:type="spellEnd"/>
      <w:r>
        <w:t xml:space="preserve">. </w:t>
      </w:r>
    </w:p>
    <w:p w:rsidR="00785A82" w:rsidRDefault="004D1ABE">
      <w:pPr>
        <w:ind w:left="0" w:right="71"/>
      </w:pPr>
      <w:r>
        <w:lastRenderedPageBreak/>
        <w:t>— Гомель: ИПП «</w:t>
      </w:r>
      <w:proofErr w:type="spellStart"/>
      <w:r>
        <w:t>Сож</w:t>
      </w:r>
      <w:proofErr w:type="spellEnd"/>
      <w:r>
        <w:t xml:space="preserve">», </w:t>
      </w:r>
      <w:proofErr w:type="gramStart"/>
      <w:r>
        <w:t>1999.—</w:t>
      </w:r>
      <w:proofErr w:type="gramEnd"/>
      <w:r>
        <w:t xml:space="preserve"> 88 с. </w:t>
      </w:r>
    </w:p>
    <w:p w:rsidR="00785A82" w:rsidRDefault="004D1ABE">
      <w:pPr>
        <w:numPr>
          <w:ilvl w:val="0"/>
          <w:numId w:val="6"/>
        </w:numPr>
        <w:spacing w:after="17" w:line="268" w:lineRule="auto"/>
        <w:ind w:right="68" w:hanging="10"/>
        <w:jc w:val="left"/>
      </w:pPr>
      <w:proofErr w:type="spellStart"/>
      <w:r>
        <w:t>Бреннан</w:t>
      </w:r>
      <w:proofErr w:type="spellEnd"/>
      <w:r>
        <w:t xml:space="preserve">, К. Креативное программирование / К. </w:t>
      </w:r>
      <w:proofErr w:type="spellStart"/>
      <w:r>
        <w:t>Бреннан</w:t>
      </w:r>
      <w:proofErr w:type="spellEnd"/>
      <w:r>
        <w:t xml:space="preserve">, К. </w:t>
      </w:r>
      <w:proofErr w:type="spellStart"/>
      <w:r>
        <w:t>Болкх</w:t>
      </w:r>
      <w:proofErr w:type="spellEnd"/>
      <w:r>
        <w:t xml:space="preserve">, М. </w:t>
      </w:r>
      <w:proofErr w:type="spellStart"/>
      <w:r>
        <w:t>Чунг</w:t>
      </w:r>
      <w:proofErr w:type="spellEnd"/>
      <w:r>
        <w:t xml:space="preserve">. — Гарвардская Высшая школа образования, 2017. 3. </w:t>
      </w:r>
      <w:proofErr w:type="spellStart"/>
      <w:r>
        <w:t>Лутц</w:t>
      </w:r>
      <w:proofErr w:type="spellEnd"/>
      <w:r>
        <w:t xml:space="preserve">, М. Программирование на </w:t>
      </w:r>
      <w:proofErr w:type="spellStart"/>
      <w:r>
        <w:t>Python</w:t>
      </w:r>
      <w:proofErr w:type="spellEnd"/>
      <w:r>
        <w:t xml:space="preserve">. Т. 1 / М. </w:t>
      </w:r>
      <w:proofErr w:type="spellStart"/>
      <w:r>
        <w:t>Лутц</w:t>
      </w:r>
      <w:proofErr w:type="spellEnd"/>
      <w:r>
        <w:t xml:space="preserve">. — М.: Символ, 2016. — 992 c. 4. </w:t>
      </w:r>
      <w:proofErr w:type="spellStart"/>
      <w:r>
        <w:t>Лутц</w:t>
      </w:r>
      <w:proofErr w:type="spellEnd"/>
      <w:r>
        <w:t xml:space="preserve">, М. Программирование на </w:t>
      </w:r>
      <w:proofErr w:type="spellStart"/>
      <w:r>
        <w:t>Python</w:t>
      </w:r>
      <w:proofErr w:type="spellEnd"/>
      <w:r>
        <w:t xml:space="preserve">. Т. 2 / М. </w:t>
      </w:r>
      <w:proofErr w:type="spellStart"/>
      <w:r>
        <w:t>Лутц</w:t>
      </w:r>
      <w:proofErr w:type="spellEnd"/>
      <w:r>
        <w:t xml:space="preserve">. — М.: Символ, 2016. — 992 c. </w:t>
      </w:r>
    </w:p>
    <w:p w:rsidR="00785A82" w:rsidRDefault="004D1ABE">
      <w:pPr>
        <w:numPr>
          <w:ilvl w:val="0"/>
          <w:numId w:val="7"/>
        </w:numPr>
        <w:spacing w:after="17" w:line="268" w:lineRule="auto"/>
        <w:ind w:right="71" w:hanging="10"/>
        <w:jc w:val="left"/>
      </w:pPr>
      <w:proofErr w:type="spellStart"/>
      <w:r>
        <w:t>Понфиленок</w:t>
      </w:r>
      <w:proofErr w:type="spellEnd"/>
      <w:r>
        <w:t xml:space="preserve">, О.В. Клевер. Конструирование и программирование </w:t>
      </w:r>
      <w:proofErr w:type="spellStart"/>
      <w:r>
        <w:t>квадрокоптеров</w:t>
      </w:r>
      <w:proofErr w:type="spellEnd"/>
      <w:r>
        <w:t xml:space="preserve"> / О.В. </w:t>
      </w:r>
      <w:proofErr w:type="spellStart"/>
      <w:r>
        <w:t>Понфиленок</w:t>
      </w:r>
      <w:proofErr w:type="spellEnd"/>
      <w:r>
        <w:t xml:space="preserve">, А.И. Шлыков, А.А. </w:t>
      </w:r>
      <w:proofErr w:type="spellStart"/>
      <w:r>
        <w:t>Коригодский</w:t>
      </w:r>
      <w:proofErr w:type="spellEnd"/>
      <w:r>
        <w:t xml:space="preserve">. — Москва, 2016. </w:t>
      </w:r>
    </w:p>
    <w:p w:rsidR="00785A82" w:rsidRDefault="004D1ABE">
      <w:pPr>
        <w:numPr>
          <w:ilvl w:val="0"/>
          <w:numId w:val="7"/>
        </w:numPr>
        <w:ind w:right="71" w:hanging="10"/>
        <w:jc w:val="left"/>
      </w:pPr>
      <w:proofErr w:type="spellStart"/>
      <w:r>
        <w:t>Бриггс</w:t>
      </w:r>
      <w:proofErr w:type="spellEnd"/>
      <w:r>
        <w:t xml:space="preserve">, Джейсон. </w:t>
      </w:r>
      <w:proofErr w:type="spellStart"/>
      <w:r>
        <w:t>Python</w:t>
      </w:r>
      <w:proofErr w:type="spellEnd"/>
      <w:r>
        <w:t xml:space="preserve"> для детей. Самоучитель по программированию / Джейсон </w:t>
      </w:r>
      <w:proofErr w:type="spellStart"/>
      <w:r>
        <w:t>Бриггс</w:t>
      </w:r>
      <w:proofErr w:type="spellEnd"/>
      <w:r>
        <w:t xml:space="preserve">. — МИФ. Детство, 2018. — 320 с. </w:t>
      </w:r>
    </w:p>
    <w:p w:rsidR="00785A82" w:rsidRDefault="004D1ABE">
      <w:pPr>
        <w:numPr>
          <w:ilvl w:val="0"/>
          <w:numId w:val="7"/>
        </w:numPr>
        <w:spacing w:after="17" w:line="268" w:lineRule="auto"/>
        <w:ind w:right="71" w:hanging="10"/>
        <w:jc w:val="left"/>
      </w:pPr>
      <w:r>
        <w:t xml:space="preserve">https://github.com/dji-sdk/Tello-Python. 8. https://dlcdn.ryzerobotics.com/downloads/tello/0222/Tello+Scratch+Readme.pdf. </w:t>
      </w:r>
    </w:p>
    <w:sectPr w:rsidR="00785A82">
      <w:footerReference w:type="even" r:id="rId8"/>
      <w:footerReference w:type="default" r:id="rId9"/>
      <w:footerReference w:type="first" r:id="rId10"/>
      <w:pgSz w:w="11904" w:h="16838"/>
      <w:pgMar w:top="1138" w:right="776" w:bottom="1217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2B" w:rsidRDefault="0013442B">
      <w:pPr>
        <w:spacing w:after="0" w:line="240" w:lineRule="auto"/>
      </w:pPr>
      <w:r>
        <w:separator/>
      </w:r>
    </w:p>
  </w:endnote>
  <w:endnote w:type="continuationSeparator" w:id="0">
    <w:p w:rsidR="0013442B" w:rsidRDefault="0013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82" w:rsidRDefault="004D1AB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5A82" w:rsidRDefault="004D1A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82" w:rsidRDefault="004D1AB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E57" w:rsidRPr="00146E57">
      <w:rPr>
        <w:rFonts w:ascii="Calibri" w:eastAsia="Calibri" w:hAnsi="Calibri" w:cs="Calibri"/>
        <w:noProof/>
        <w:sz w:val="20"/>
      </w:rPr>
      <w:t>14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5A82" w:rsidRDefault="004D1A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82" w:rsidRDefault="00785A8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2B" w:rsidRDefault="0013442B">
      <w:pPr>
        <w:spacing w:after="0" w:line="240" w:lineRule="auto"/>
      </w:pPr>
      <w:r>
        <w:separator/>
      </w:r>
    </w:p>
  </w:footnote>
  <w:footnote w:type="continuationSeparator" w:id="0">
    <w:p w:rsidR="0013442B" w:rsidRDefault="0013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B7F"/>
    <w:multiLevelType w:val="hybridMultilevel"/>
    <w:tmpl w:val="1348F008"/>
    <w:lvl w:ilvl="0" w:tplc="FD9E1D9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4470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6C0B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0F2D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8789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AD42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4EC4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6A91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6752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F1A5C"/>
    <w:multiLevelType w:val="hybridMultilevel"/>
    <w:tmpl w:val="C038DD38"/>
    <w:lvl w:ilvl="0" w:tplc="27C4E7D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C5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E5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CA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D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63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EF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AC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4D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339C1"/>
    <w:multiLevelType w:val="hybridMultilevel"/>
    <w:tmpl w:val="E1A05AAE"/>
    <w:lvl w:ilvl="0" w:tplc="3982A15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8826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0EB9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24C76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C4F00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08CD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601A6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8B88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8C83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90A20"/>
    <w:multiLevelType w:val="hybridMultilevel"/>
    <w:tmpl w:val="5F2A217C"/>
    <w:lvl w:ilvl="0" w:tplc="05165B4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0F000">
      <w:start w:val="5"/>
      <w:numFmt w:val="decimal"/>
      <w:lvlText w:val="%2"/>
      <w:lvlJc w:val="left"/>
      <w:pPr>
        <w:ind w:left="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65A7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6FCF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AFAC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8481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AC8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C710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68BDC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394B57"/>
    <w:multiLevelType w:val="hybridMultilevel"/>
    <w:tmpl w:val="24541A9E"/>
    <w:lvl w:ilvl="0" w:tplc="8420611A">
      <w:start w:val="2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A8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A6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23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A7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A2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366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EE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44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DC5DDA"/>
    <w:multiLevelType w:val="hybridMultilevel"/>
    <w:tmpl w:val="6B342CB8"/>
    <w:lvl w:ilvl="0" w:tplc="FBB2A2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0F11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0B5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00D9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6FB7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8EAD6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26D06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E8C3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E1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BA7A0B"/>
    <w:multiLevelType w:val="hybridMultilevel"/>
    <w:tmpl w:val="ABB486CC"/>
    <w:lvl w:ilvl="0" w:tplc="B94E5D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62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2A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0F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C7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06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C3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8B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C7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82"/>
    <w:rsid w:val="0013442B"/>
    <w:rsid w:val="00146E57"/>
    <w:rsid w:val="004D1ABE"/>
    <w:rsid w:val="00785A82"/>
    <w:rsid w:val="00B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E61A"/>
  <w15:docId w15:val="{12B942AA-6242-4299-A565-C617D27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87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школьника</dc:creator>
  <cp:keywords/>
  <cp:lastModifiedBy>блинова</cp:lastModifiedBy>
  <cp:revision>4</cp:revision>
  <cp:lastPrinted>2023-12-15T00:36:00Z</cp:lastPrinted>
  <dcterms:created xsi:type="dcterms:W3CDTF">2023-12-15T00:37:00Z</dcterms:created>
  <dcterms:modified xsi:type="dcterms:W3CDTF">2023-12-15T09:04:00Z</dcterms:modified>
</cp:coreProperties>
</file>